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E6AE2" w14:textId="77777777" w:rsidR="001B62A1" w:rsidRDefault="001B62A1" w:rsidP="001B62A1">
      <w:pPr>
        <w:pBdr>
          <w:top w:val="single" w:sz="4" w:space="1" w:color="auto"/>
          <w:left w:val="single" w:sz="4" w:space="4" w:color="auto"/>
          <w:bottom w:val="single" w:sz="4" w:space="1" w:color="auto"/>
          <w:right w:val="single" w:sz="4" w:space="4" w:color="auto"/>
        </w:pBdr>
        <w:spacing w:after="0" w:line="240" w:lineRule="auto"/>
        <w:jc w:val="center"/>
        <w:rPr>
          <w:b/>
          <w:bCs/>
        </w:rPr>
      </w:pPr>
    </w:p>
    <w:p w14:paraId="7A82FFF8" w14:textId="32DEB0DB" w:rsidR="00887E28" w:rsidRPr="001B62A1" w:rsidRDefault="00CB2823" w:rsidP="001B62A1">
      <w:pPr>
        <w:pBdr>
          <w:top w:val="single" w:sz="4" w:space="1" w:color="auto"/>
          <w:left w:val="single" w:sz="4" w:space="4" w:color="auto"/>
          <w:bottom w:val="single" w:sz="4" w:space="1" w:color="auto"/>
          <w:right w:val="single" w:sz="4" w:space="4" w:color="auto"/>
        </w:pBdr>
        <w:spacing w:after="0" w:line="240" w:lineRule="auto"/>
        <w:jc w:val="center"/>
        <w:rPr>
          <w:b/>
          <w:bCs/>
        </w:rPr>
      </w:pPr>
      <w:r>
        <w:rPr>
          <w:b/>
          <w:bCs/>
        </w:rPr>
        <w:t>MENTIONS LEGALES</w:t>
      </w:r>
      <w:r w:rsidRPr="00CB2823">
        <w:rPr>
          <w:b/>
          <w:bCs/>
        </w:rPr>
        <w:t xml:space="preserve"> </w:t>
      </w:r>
      <w:r>
        <w:rPr>
          <w:b/>
          <w:bCs/>
        </w:rPr>
        <w:t xml:space="preserve">/ </w:t>
      </w:r>
      <w:r w:rsidRPr="001B62A1">
        <w:rPr>
          <w:b/>
          <w:bCs/>
        </w:rPr>
        <w:t>POLITIQUE DE CONFIDENTIALITÉ</w:t>
      </w:r>
      <w:r>
        <w:rPr>
          <w:b/>
          <w:bCs/>
        </w:rPr>
        <w:t> </w:t>
      </w:r>
    </w:p>
    <w:p w14:paraId="6FDC968A" w14:textId="549E3DBC" w:rsidR="00CB2823" w:rsidRDefault="00CB2823" w:rsidP="00CB2823">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Style w:val="Hyperlink"/>
          <w:b/>
          <w:bCs/>
        </w:rPr>
      </w:pPr>
      <w:r>
        <w:rPr>
          <w:rFonts w:eastAsia="Times New Roman" w:cs="Arial"/>
          <w:b/>
          <w:bCs/>
          <w:color w:val="000000"/>
          <w:lang w:eastAsia="fr-FR"/>
        </w:rPr>
        <w:t xml:space="preserve">SITE INTERNET : </w:t>
      </w:r>
      <w:hyperlink r:id="rId8" w:history="1">
        <w:r w:rsidR="009C25D7" w:rsidRPr="0096113C">
          <w:rPr>
            <w:rStyle w:val="Hyperlink"/>
            <w:rFonts w:eastAsia="Times New Roman" w:cs="Arial"/>
            <w:b/>
            <w:bCs/>
            <w:lang w:eastAsia="fr-FR"/>
          </w:rPr>
          <w:t>WWW.TINAHPARIS.COM</w:t>
        </w:r>
      </w:hyperlink>
    </w:p>
    <w:p w14:paraId="20AFEBDC" w14:textId="77777777" w:rsidR="00C476DA" w:rsidRPr="001B62A1" w:rsidRDefault="00C476DA" w:rsidP="001B62A1">
      <w:pPr>
        <w:pBdr>
          <w:top w:val="single" w:sz="4" w:space="1" w:color="auto"/>
          <w:left w:val="single" w:sz="4" w:space="4" w:color="auto"/>
          <w:bottom w:val="single" w:sz="4" w:space="1" w:color="auto"/>
          <w:right w:val="single" w:sz="4" w:space="4" w:color="auto"/>
        </w:pBdr>
        <w:spacing w:after="0" w:line="240" w:lineRule="auto"/>
        <w:jc w:val="center"/>
        <w:rPr>
          <w:rStyle w:val="Hyperlink"/>
          <w:rFonts w:eastAsia="Times New Roman" w:cs="Arial"/>
          <w:b/>
          <w:bCs/>
          <w:highlight w:val="yellow"/>
          <w:lang w:eastAsia="fr-FR"/>
        </w:rPr>
      </w:pPr>
    </w:p>
    <w:p w14:paraId="02DAA1DD" w14:textId="77777777" w:rsidR="00C476DA" w:rsidRDefault="00C476DA" w:rsidP="00D319F4"/>
    <w:bookmarkStart w:id="0" w:name="_Toc4176771" w:displacedByCustomXml="next"/>
    <w:sdt>
      <w:sdtPr>
        <w:rPr>
          <w:rFonts w:asciiTheme="minorHAnsi" w:eastAsiaTheme="minorHAnsi" w:hAnsiTheme="minorHAnsi" w:cstheme="minorBidi"/>
          <w:color w:val="0563C1" w:themeColor="hyperlink"/>
          <w:sz w:val="22"/>
          <w:szCs w:val="22"/>
          <w:u w:val="single"/>
        </w:rPr>
        <w:id w:val="-2051222442"/>
        <w:docPartObj>
          <w:docPartGallery w:val="Table of Contents"/>
          <w:docPartUnique/>
        </w:docPartObj>
      </w:sdtPr>
      <w:sdtEndPr>
        <w:rPr>
          <w:b/>
          <w:bCs/>
          <w:color w:val="auto"/>
          <w:u w:val="none"/>
        </w:rPr>
      </w:sdtEndPr>
      <w:sdtContent>
        <w:p w14:paraId="213509CD" w14:textId="18804120" w:rsidR="00C476DA" w:rsidRDefault="00C476DA" w:rsidP="00C476DA">
          <w:pPr>
            <w:pStyle w:val="Kop1"/>
            <w:jc w:val="center"/>
            <w:rPr>
              <w:b/>
              <w:color w:val="000000" w:themeColor="text1"/>
              <w:sz w:val="22"/>
              <w:u w:val="single"/>
            </w:rPr>
          </w:pPr>
          <w:r w:rsidRPr="00C476DA">
            <w:rPr>
              <w:b/>
              <w:color w:val="000000" w:themeColor="text1"/>
              <w:sz w:val="22"/>
              <w:u w:val="single"/>
            </w:rPr>
            <w:t>TABLE DES MATIÈRES</w:t>
          </w:r>
          <w:bookmarkEnd w:id="0"/>
        </w:p>
        <w:p w14:paraId="0B4F380E" w14:textId="77777777" w:rsidR="00C476DA" w:rsidRPr="00C476DA" w:rsidRDefault="00C476DA" w:rsidP="00C476DA"/>
        <w:p w14:paraId="147ECE4C" w14:textId="43485D29" w:rsidR="00C00134" w:rsidRDefault="00C476DA">
          <w:pPr>
            <w:pStyle w:val="Inhopg1"/>
            <w:tabs>
              <w:tab w:val="right" w:leader="dot" w:pos="9062"/>
            </w:tabs>
            <w:rPr>
              <w:rFonts w:eastAsiaTheme="minorEastAsia"/>
              <w:lang w:eastAsia="fr-FR"/>
            </w:rPr>
          </w:pPr>
          <w:r>
            <w:rPr>
              <w:b/>
              <w:bCs/>
            </w:rPr>
            <w:fldChar w:fldCharType="begin"/>
          </w:r>
          <w:r>
            <w:rPr>
              <w:b/>
              <w:bCs/>
            </w:rPr>
            <w:instrText xml:space="preserve"> TOC \o "1-3" \h \z \u </w:instrText>
          </w:r>
          <w:r>
            <w:rPr>
              <w:b/>
              <w:bCs/>
            </w:rPr>
            <w:fldChar w:fldCharType="separate"/>
          </w:r>
          <w:hyperlink w:anchor="_Toc4176771" w:history="1">
            <w:r w:rsidR="00C00134" w:rsidRPr="008B4B3D">
              <w:rPr>
                <w:rStyle w:val="Hyperlink"/>
                <w:b/>
              </w:rPr>
              <w:t>TABLE DES MATIÈRES</w:t>
            </w:r>
            <w:r w:rsidR="00C00134">
              <w:rPr>
                <w:webHidden/>
              </w:rPr>
              <w:tab/>
            </w:r>
            <w:r w:rsidR="00C00134">
              <w:rPr>
                <w:webHidden/>
              </w:rPr>
              <w:fldChar w:fldCharType="begin"/>
            </w:r>
            <w:r w:rsidR="00C00134">
              <w:rPr>
                <w:webHidden/>
              </w:rPr>
              <w:instrText xml:space="preserve"> PAGEREF _Toc4176771 \h </w:instrText>
            </w:r>
            <w:r w:rsidR="00C00134">
              <w:rPr>
                <w:webHidden/>
              </w:rPr>
            </w:r>
            <w:r w:rsidR="00C00134">
              <w:rPr>
                <w:webHidden/>
              </w:rPr>
              <w:fldChar w:fldCharType="separate"/>
            </w:r>
            <w:r w:rsidR="00C00134">
              <w:rPr>
                <w:webHidden/>
              </w:rPr>
              <w:t>1</w:t>
            </w:r>
            <w:r w:rsidR="00C00134">
              <w:rPr>
                <w:webHidden/>
              </w:rPr>
              <w:fldChar w:fldCharType="end"/>
            </w:r>
          </w:hyperlink>
        </w:p>
        <w:p w14:paraId="5FBD0583" w14:textId="2C0A81CE" w:rsidR="00C00134" w:rsidRDefault="00B62D6A">
          <w:pPr>
            <w:pStyle w:val="Inhopg1"/>
            <w:tabs>
              <w:tab w:val="right" w:leader="dot" w:pos="9062"/>
            </w:tabs>
            <w:rPr>
              <w:rFonts w:eastAsiaTheme="minorEastAsia"/>
              <w:lang w:eastAsia="fr-FR"/>
            </w:rPr>
          </w:pPr>
          <w:hyperlink w:anchor="_Toc4176772" w:history="1">
            <w:r w:rsidR="00C00134" w:rsidRPr="008B4B3D">
              <w:rPr>
                <w:rStyle w:val="Hyperlink"/>
                <w:b/>
                <w:bCs/>
                <w:iCs/>
              </w:rPr>
              <w:t>PRÉAMBULE</w:t>
            </w:r>
            <w:r w:rsidR="00C00134">
              <w:rPr>
                <w:webHidden/>
              </w:rPr>
              <w:tab/>
            </w:r>
            <w:r w:rsidR="00C00134">
              <w:rPr>
                <w:webHidden/>
              </w:rPr>
              <w:fldChar w:fldCharType="begin"/>
            </w:r>
            <w:r w:rsidR="00C00134">
              <w:rPr>
                <w:webHidden/>
              </w:rPr>
              <w:instrText xml:space="preserve"> PAGEREF _Toc4176772 \h </w:instrText>
            </w:r>
            <w:r w:rsidR="00C00134">
              <w:rPr>
                <w:webHidden/>
              </w:rPr>
            </w:r>
            <w:r w:rsidR="00C00134">
              <w:rPr>
                <w:webHidden/>
              </w:rPr>
              <w:fldChar w:fldCharType="separate"/>
            </w:r>
            <w:r w:rsidR="00C00134">
              <w:rPr>
                <w:webHidden/>
              </w:rPr>
              <w:t>2</w:t>
            </w:r>
            <w:r w:rsidR="00C00134">
              <w:rPr>
                <w:webHidden/>
              </w:rPr>
              <w:fldChar w:fldCharType="end"/>
            </w:r>
          </w:hyperlink>
        </w:p>
        <w:p w14:paraId="71894C80" w14:textId="6E0FDEDD" w:rsidR="00C00134" w:rsidRDefault="00B62D6A">
          <w:pPr>
            <w:pStyle w:val="Inhopg2"/>
            <w:tabs>
              <w:tab w:val="right" w:leader="dot" w:pos="9062"/>
            </w:tabs>
            <w:rPr>
              <w:rFonts w:eastAsiaTheme="minorEastAsia"/>
              <w:lang w:eastAsia="fr-FR"/>
            </w:rPr>
          </w:pPr>
          <w:hyperlink w:anchor="_Toc4176773" w:history="1">
            <w:r w:rsidR="00C00134" w:rsidRPr="008B4B3D">
              <w:rPr>
                <w:rStyle w:val="Hyperlink"/>
                <w:b/>
                <w:bCs/>
                <w:iCs/>
              </w:rPr>
              <w:t>Article 1. Parties au présent acte</w:t>
            </w:r>
            <w:r w:rsidR="00C00134">
              <w:rPr>
                <w:webHidden/>
              </w:rPr>
              <w:tab/>
            </w:r>
            <w:r w:rsidR="00C00134">
              <w:rPr>
                <w:webHidden/>
              </w:rPr>
              <w:fldChar w:fldCharType="begin"/>
            </w:r>
            <w:r w:rsidR="00C00134">
              <w:rPr>
                <w:webHidden/>
              </w:rPr>
              <w:instrText xml:space="preserve"> PAGEREF _Toc4176773 \h </w:instrText>
            </w:r>
            <w:r w:rsidR="00C00134">
              <w:rPr>
                <w:webHidden/>
              </w:rPr>
            </w:r>
            <w:r w:rsidR="00C00134">
              <w:rPr>
                <w:webHidden/>
              </w:rPr>
              <w:fldChar w:fldCharType="separate"/>
            </w:r>
            <w:r w:rsidR="00C00134">
              <w:rPr>
                <w:webHidden/>
              </w:rPr>
              <w:t>2</w:t>
            </w:r>
            <w:r w:rsidR="00C00134">
              <w:rPr>
                <w:webHidden/>
              </w:rPr>
              <w:fldChar w:fldCharType="end"/>
            </w:r>
          </w:hyperlink>
        </w:p>
        <w:p w14:paraId="3B48C981" w14:textId="399395C7" w:rsidR="00C00134" w:rsidRDefault="00B62D6A">
          <w:pPr>
            <w:pStyle w:val="Inhopg2"/>
            <w:tabs>
              <w:tab w:val="right" w:leader="dot" w:pos="9062"/>
            </w:tabs>
            <w:rPr>
              <w:rFonts w:eastAsiaTheme="minorEastAsia"/>
              <w:lang w:eastAsia="fr-FR"/>
            </w:rPr>
          </w:pPr>
          <w:hyperlink w:anchor="_Toc4176774" w:history="1">
            <w:r w:rsidR="00C00134" w:rsidRPr="008B4B3D">
              <w:rPr>
                <w:rStyle w:val="Hyperlink"/>
                <w:b/>
              </w:rPr>
              <w:t>Article 2. Objet</w:t>
            </w:r>
            <w:r w:rsidR="00C00134">
              <w:rPr>
                <w:webHidden/>
              </w:rPr>
              <w:tab/>
            </w:r>
            <w:r w:rsidR="00C00134">
              <w:rPr>
                <w:webHidden/>
              </w:rPr>
              <w:fldChar w:fldCharType="begin"/>
            </w:r>
            <w:r w:rsidR="00C00134">
              <w:rPr>
                <w:webHidden/>
              </w:rPr>
              <w:instrText xml:space="preserve"> PAGEREF _Toc4176774 \h </w:instrText>
            </w:r>
            <w:r w:rsidR="00C00134">
              <w:rPr>
                <w:webHidden/>
              </w:rPr>
            </w:r>
            <w:r w:rsidR="00C00134">
              <w:rPr>
                <w:webHidden/>
              </w:rPr>
              <w:fldChar w:fldCharType="separate"/>
            </w:r>
            <w:r w:rsidR="00C00134">
              <w:rPr>
                <w:webHidden/>
              </w:rPr>
              <w:t>2</w:t>
            </w:r>
            <w:r w:rsidR="00C00134">
              <w:rPr>
                <w:webHidden/>
              </w:rPr>
              <w:fldChar w:fldCharType="end"/>
            </w:r>
          </w:hyperlink>
        </w:p>
        <w:p w14:paraId="72672F34" w14:textId="4B642426" w:rsidR="00C00134" w:rsidRDefault="00B62D6A">
          <w:pPr>
            <w:pStyle w:val="Inhopg2"/>
            <w:tabs>
              <w:tab w:val="right" w:leader="dot" w:pos="9062"/>
            </w:tabs>
            <w:rPr>
              <w:rFonts w:eastAsiaTheme="minorEastAsia"/>
              <w:lang w:eastAsia="fr-FR"/>
            </w:rPr>
          </w:pPr>
          <w:hyperlink w:anchor="_Toc4176775" w:history="1">
            <w:r w:rsidR="00C00134" w:rsidRPr="008B4B3D">
              <w:rPr>
                <w:rStyle w:val="Hyperlink"/>
                <w:b/>
              </w:rPr>
              <w:t>Article 3. Définitions</w:t>
            </w:r>
            <w:r w:rsidR="00C00134">
              <w:rPr>
                <w:webHidden/>
              </w:rPr>
              <w:tab/>
            </w:r>
            <w:r w:rsidR="00C00134">
              <w:rPr>
                <w:webHidden/>
              </w:rPr>
              <w:fldChar w:fldCharType="begin"/>
            </w:r>
            <w:r w:rsidR="00C00134">
              <w:rPr>
                <w:webHidden/>
              </w:rPr>
              <w:instrText xml:space="preserve"> PAGEREF _Toc4176775 \h </w:instrText>
            </w:r>
            <w:r w:rsidR="00C00134">
              <w:rPr>
                <w:webHidden/>
              </w:rPr>
            </w:r>
            <w:r w:rsidR="00C00134">
              <w:rPr>
                <w:webHidden/>
              </w:rPr>
              <w:fldChar w:fldCharType="separate"/>
            </w:r>
            <w:r w:rsidR="00C00134">
              <w:rPr>
                <w:webHidden/>
              </w:rPr>
              <w:t>2</w:t>
            </w:r>
            <w:r w:rsidR="00C00134">
              <w:rPr>
                <w:webHidden/>
              </w:rPr>
              <w:fldChar w:fldCharType="end"/>
            </w:r>
          </w:hyperlink>
        </w:p>
        <w:p w14:paraId="7B8AD9D2" w14:textId="5E2FA572" w:rsidR="00C00134" w:rsidRDefault="00B62D6A">
          <w:pPr>
            <w:pStyle w:val="Inhopg1"/>
            <w:tabs>
              <w:tab w:val="right" w:leader="dot" w:pos="9062"/>
            </w:tabs>
            <w:rPr>
              <w:rFonts w:eastAsiaTheme="minorEastAsia"/>
              <w:lang w:eastAsia="fr-FR"/>
            </w:rPr>
          </w:pPr>
          <w:hyperlink w:anchor="_Toc4176776" w:history="1">
            <w:r w:rsidR="00C00134" w:rsidRPr="008B4B3D">
              <w:rPr>
                <w:rStyle w:val="Hyperlink"/>
                <w:rFonts w:cs="Arial"/>
                <w:b/>
                <w:bCs/>
                <w:lang w:eastAsia="fr-FR"/>
              </w:rPr>
              <w:t>CONVENTION</w:t>
            </w:r>
            <w:r w:rsidR="00C00134">
              <w:rPr>
                <w:webHidden/>
              </w:rPr>
              <w:tab/>
            </w:r>
            <w:r w:rsidR="00C00134">
              <w:rPr>
                <w:webHidden/>
              </w:rPr>
              <w:fldChar w:fldCharType="begin"/>
            </w:r>
            <w:r w:rsidR="00C00134">
              <w:rPr>
                <w:webHidden/>
              </w:rPr>
              <w:instrText xml:space="preserve"> PAGEREF _Toc4176776 \h </w:instrText>
            </w:r>
            <w:r w:rsidR="00C00134">
              <w:rPr>
                <w:webHidden/>
              </w:rPr>
            </w:r>
            <w:r w:rsidR="00C00134">
              <w:rPr>
                <w:webHidden/>
              </w:rPr>
              <w:fldChar w:fldCharType="separate"/>
            </w:r>
            <w:r w:rsidR="00C00134">
              <w:rPr>
                <w:webHidden/>
              </w:rPr>
              <w:t>5</w:t>
            </w:r>
            <w:r w:rsidR="00C00134">
              <w:rPr>
                <w:webHidden/>
              </w:rPr>
              <w:fldChar w:fldCharType="end"/>
            </w:r>
          </w:hyperlink>
        </w:p>
        <w:p w14:paraId="18D337EA" w14:textId="2FDE9779" w:rsidR="00C00134" w:rsidRDefault="00B62D6A">
          <w:pPr>
            <w:pStyle w:val="Inhopg2"/>
            <w:tabs>
              <w:tab w:val="right" w:leader="dot" w:pos="9062"/>
            </w:tabs>
            <w:rPr>
              <w:rFonts w:eastAsiaTheme="minorEastAsia"/>
              <w:lang w:eastAsia="fr-FR"/>
            </w:rPr>
          </w:pPr>
          <w:hyperlink w:anchor="_Toc4176777" w:history="1">
            <w:r w:rsidR="00C00134" w:rsidRPr="008B4B3D">
              <w:rPr>
                <w:rStyle w:val="Hyperlink"/>
                <w:b/>
                <w:bCs/>
              </w:rPr>
              <w:t>Article 4. Mentions légales</w:t>
            </w:r>
            <w:r w:rsidR="00C00134">
              <w:rPr>
                <w:webHidden/>
              </w:rPr>
              <w:tab/>
            </w:r>
            <w:r w:rsidR="00C00134">
              <w:rPr>
                <w:webHidden/>
              </w:rPr>
              <w:fldChar w:fldCharType="begin"/>
            </w:r>
            <w:r w:rsidR="00C00134">
              <w:rPr>
                <w:webHidden/>
              </w:rPr>
              <w:instrText xml:space="preserve"> PAGEREF _Toc4176777 \h </w:instrText>
            </w:r>
            <w:r w:rsidR="00C00134">
              <w:rPr>
                <w:webHidden/>
              </w:rPr>
            </w:r>
            <w:r w:rsidR="00C00134">
              <w:rPr>
                <w:webHidden/>
              </w:rPr>
              <w:fldChar w:fldCharType="separate"/>
            </w:r>
            <w:r w:rsidR="00C00134">
              <w:rPr>
                <w:webHidden/>
              </w:rPr>
              <w:t>5</w:t>
            </w:r>
            <w:r w:rsidR="00C00134">
              <w:rPr>
                <w:webHidden/>
              </w:rPr>
              <w:fldChar w:fldCharType="end"/>
            </w:r>
          </w:hyperlink>
        </w:p>
        <w:p w14:paraId="7A14D1C3" w14:textId="33D4DB2B" w:rsidR="00C00134" w:rsidRDefault="00B62D6A">
          <w:pPr>
            <w:pStyle w:val="Inhopg2"/>
            <w:tabs>
              <w:tab w:val="right" w:leader="dot" w:pos="9062"/>
            </w:tabs>
            <w:rPr>
              <w:rFonts w:eastAsiaTheme="minorEastAsia"/>
              <w:lang w:eastAsia="fr-FR"/>
            </w:rPr>
          </w:pPr>
          <w:hyperlink w:anchor="_Toc4176778" w:history="1">
            <w:r w:rsidR="00C00134" w:rsidRPr="008B4B3D">
              <w:rPr>
                <w:rStyle w:val="Hyperlink"/>
                <w:b/>
                <w:bCs/>
              </w:rPr>
              <w:t>Article 5. Principes relatifs au Traitement</w:t>
            </w:r>
            <w:r w:rsidR="00C00134">
              <w:rPr>
                <w:webHidden/>
              </w:rPr>
              <w:tab/>
            </w:r>
            <w:r w:rsidR="00C00134">
              <w:rPr>
                <w:webHidden/>
              </w:rPr>
              <w:fldChar w:fldCharType="begin"/>
            </w:r>
            <w:r w:rsidR="00C00134">
              <w:rPr>
                <w:webHidden/>
              </w:rPr>
              <w:instrText xml:space="preserve"> PAGEREF _Toc4176778 \h </w:instrText>
            </w:r>
            <w:r w:rsidR="00C00134">
              <w:rPr>
                <w:webHidden/>
              </w:rPr>
            </w:r>
            <w:r w:rsidR="00C00134">
              <w:rPr>
                <w:webHidden/>
              </w:rPr>
              <w:fldChar w:fldCharType="separate"/>
            </w:r>
            <w:r w:rsidR="00C00134">
              <w:rPr>
                <w:webHidden/>
              </w:rPr>
              <w:t>5</w:t>
            </w:r>
            <w:r w:rsidR="00C00134">
              <w:rPr>
                <w:webHidden/>
              </w:rPr>
              <w:fldChar w:fldCharType="end"/>
            </w:r>
          </w:hyperlink>
        </w:p>
        <w:p w14:paraId="0BC02A2B" w14:textId="6835C9CB" w:rsidR="00C00134" w:rsidRDefault="00B62D6A">
          <w:pPr>
            <w:pStyle w:val="Inhopg2"/>
            <w:tabs>
              <w:tab w:val="right" w:leader="dot" w:pos="9062"/>
            </w:tabs>
            <w:rPr>
              <w:rFonts w:eastAsiaTheme="minorEastAsia"/>
              <w:lang w:eastAsia="fr-FR"/>
            </w:rPr>
          </w:pPr>
          <w:hyperlink w:anchor="_Toc4176779" w:history="1">
            <w:r w:rsidR="00C00134" w:rsidRPr="008B4B3D">
              <w:rPr>
                <w:rStyle w:val="Hyperlink"/>
                <w:b/>
                <w:bCs/>
              </w:rPr>
              <w:t>Article 6. Données traitées</w:t>
            </w:r>
            <w:r w:rsidR="00C00134">
              <w:rPr>
                <w:webHidden/>
              </w:rPr>
              <w:tab/>
            </w:r>
            <w:r w:rsidR="00C00134">
              <w:rPr>
                <w:webHidden/>
              </w:rPr>
              <w:fldChar w:fldCharType="begin"/>
            </w:r>
            <w:r w:rsidR="00C00134">
              <w:rPr>
                <w:webHidden/>
              </w:rPr>
              <w:instrText xml:space="preserve"> PAGEREF _Toc4176779 \h </w:instrText>
            </w:r>
            <w:r w:rsidR="00C00134">
              <w:rPr>
                <w:webHidden/>
              </w:rPr>
            </w:r>
            <w:r w:rsidR="00C00134">
              <w:rPr>
                <w:webHidden/>
              </w:rPr>
              <w:fldChar w:fldCharType="separate"/>
            </w:r>
            <w:r w:rsidR="00C00134">
              <w:rPr>
                <w:webHidden/>
              </w:rPr>
              <w:t>5</w:t>
            </w:r>
            <w:r w:rsidR="00C00134">
              <w:rPr>
                <w:webHidden/>
              </w:rPr>
              <w:fldChar w:fldCharType="end"/>
            </w:r>
          </w:hyperlink>
        </w:p>
        <w:p w14:paraId="661E5EB4" w14:textId="56B76D33" w:rsidR="00C00134" w:rsidRDefault="00B62D6A">
          <w:pPr>
            <w:pStyle w:val="Inhopg2"/>
            <w:tabs>
              <w:tab w:val="right" w:leader="dot" w:pos="9062"/>
            </w:tabs>
            <w:rPr>
              <w:rFonts w:eastAsiaTheme="minorEastAsia"/>
              <w:lang w:eastAsia="fr-FR"/>
            </w:rPr>
          </w:pPr>
          <w:hyperlink w:anchor="_Toc4176780" w:history="1">
            <w:r w:rsidR="00C00134" w:rsidRPr="008B4B3D">
              <w:rPr>
                <w:rStyle w:val="Hyperlink"/>
                <w:b/>
                <w:bCs/>
              </w:rPr>
              <w:t>Article 7. Contexte du Traitement</w:t>
            </w:r>
            <w:r w:rsidR="00C00134">
              <w:rPr>
                <w:webHidden/>
              </w:rPr>
              <w:tab/>
            </w:r>
            <w:r w:rsidR="00C00134">
              <w:rPr>
                <w:webHidden/>
              </w:rPr>
              <w:fldChar w:fldCharType="begin"/>
            </w:r>
            <w:r w:rsidR="00C00134">
              <w:rPr>
                <w:webHidden/>
              </w:rPr>
              <w:instrText xml:space="preserve"> PAGEREF _Toc4176780 \h </w:instrText>
            </w:r>
            <w:r w:rsidR="00C00134">
              <w:rPr>
                <w:webHidden/>
              </w:rPr>
            </w:r>
            <w:r w:rsidR="00C00134">
              <w:rPr>
                <w:webHidden/>
              </w:rPr>
              <w:fldChar w:fldCharType="separate"/>
            </w:r>
            <w:r w:rsidR="00C00134">
              <w:rPr>
                <w:webHidden/>
              </w:rPr>
              <w:t>5</w:t>
            </w:r>
            <w:r w:rsidR="00C00134">
              <w:rPr>
                <w:webHidden/>
              </w:rPr>
              <w:fldChar w:fldCharType="end"/>
            </w:r>
          </w:hyperlink>
        </w:p>
        <w:p w14:paraId="36240A3D" w14:textId="3DE16DC5" w:rsidR="00C00134" w:rsidRDefault="00B62D6A">
          <w:pPr>
            <w:pStyle w:val="Inhopg2"/>
            <w:tabs>
              <w:tab w:val="right" w:leader="dot" w:pos="9062"/>
            </w:tabs>
            <w:rPr>
              <w:rFonts w:eastAsiaTheme="minorEastAsia"/>
              <w:lang w:eastAsia="fr-FR"/>
            </w:rPr>
          </w:pPr>
          <w:hyperlink w:anchor="_Toc4176781" w:history="1">
            <w:r w:rsidR="00C00134" w:rsidRPr="008B4B3D">
              <w:rPr>
                <w:rStyle w:val="Hyperlink"/>
                <w:b/>
              </w:rPr>
              <w:t>Article 8. Finalité de Traitement et conservation des Données</w:t>
            </w:r>
            <w:r w:rsidR="00C00134">
              <w:rPr>
                <w:webHidden/>
              </w:rPr>
              <w:tab/>
            </w:r>
            <w:r w:rsidR="00C00134">
              <w:rPr>
                <w:webHidden/>
              </w:rPr>
              <w:fldChar w:fldCharType="begin"/>
            </w:r>
            <w:r w:rsidR="00C00134">
              <w:rPr>
                <w:webHidden/>
              </w:rPr>
              <w:instrText xml:space="preserve"> PAGEREF _Toc4176781 \h </w:instrText>
            </w:r>
            <w:r w:rsidR="00C00134">
              <w:rPr>
                <w:webHidden/>
              </w:rPr>
            </w:r>
            <w:r w:rsidR="00C00134">
              <w:rPr>
                <w:webHidden/>
              </w:rPr>
              <w:fldChar w:fldCharType="separate"/>
            </w:r>
            <w:r w:rsidR="00C00134">
              <w:rPr>
                <w:webHidden/>
              </w:rPr>
              <w:t>6</w:t>
            </w:r>
            <w:r w:rsidR="00C00134">
              <w:rPr>
                <w:webHidden/>
              </w:rPr>
              <w:fldChar w:fldCharType="end"/>
            </w:r>
          </w:hyperlink>
        </w:p>
        <w:p w14:paraId="1FA9A0C0" w14:textId="4A8E02D2" w:rsidR="00C00134" w:rsidRDefault="00B62D6A">
          <w:pPr>
            <w:pStyle w:val="Inhopg2"/>
            <w:tabs>
              <w:tab w:val="right" w:leader="dot" w:pos="9062"/>
            </w:tabs>
            <w:rPr>
              <w:rFonts w:eastAsiaTheme="minorEastAsia"/>
              <w:lang w:eastAsia="fr-FR"/>
            </w:rPr>
          </w:pPr>
          <w:hyperlink w:anchor="_Toc4176782" w:history="1">
            <w:r w:rsidR="00C00134" w:rsidRPr="008B4B3D">
              <w:rPr>
                <w:rStyle w:val="Hyperlink"/>
                <w:b/>
                <w:bCs/>
              </w:rPr>
              <w:t>Article 9. Destinataires des Données</w:t>
            </w:r>
            <w:r w:rsidR="00C00134">
              <w:rPr>
                <w:webHidden/>
              </w:rPr>
              <w:tab/>
            </w:r>
            <w:r w:rsidR="00C00134">
              <w:rPr>
                <w:webHidden/>
              </w:rPr>
              <w:fldChar w:fldCharType="begin"/>
            </w:r>
            <w:r w:rsidR="00C00134">
              <w:rPr>
                <w:webHidden/>
              </w:rPr>
              <w:instrText xml:space="preserve"> PAGEREF _Toc4176782 \h </w:instrText>
            </w:r>
            <w:r w:rsidR="00C00134">
              <w:rPr>
                <w:webHidden/>
              </w:rPr>
            </w:r>
            <w:r w:rsidR="00C00134">
              <w:rPr>
                <w:webHidden/>
              </w:rPr>
              <w:fldChar w:fldCharType="separate"/>
            </w:r>
            <w:r w:rsidR="00C00134">
              <w:rPr>
                <w:webHidden/>
              </w:rPr>
              <w:t>7</w:t>
            </w:r>
            <w:r w:rsidR="00C00134">
              <w:rPr>
                <w:webHidden/>
              </w:rPr>
              <w:fldChar w:fldCharType="end"/>
            </w:r>
          </w:hyperlink>
        </w:p>
        <w:p w14:paraId="4988B061" w14:textId="5F559558" w:rsidR="00C00134" w:rsidRDefault="00B62D6A">
          <w:pPr>
            <w:pStyle w:val="Inhopg2"/>
            <w:tabs>
              <w:tab w:val="right" w:leader="dot" w:pos="9062"/>
            </w:tabs>
            <w:rPr>
              <w:rFonts w:eastAsiaTheme="minorEastAsia"/>
              <w:lang w:eastAsia="fr-FR"/>
            </w:rPr>
          </w:pPr>
          <w:hyperlink w:anchor="_Toc4176783" w:history="1">
            <w:r w:rsidR="00C00134" w:rsidRPr="008B4B3D">
              <w:rPr>
                <w:rStyle w:val="Hyperlink"/>
                <w:b/>
                <w:bCs/>
              </w:rPr>
              <w:t>Article 10. Transfert de Données hors Union européenne</w:t>
            </w:r>
            <w:r w:rsidR="00C00134">
              <w:rPr>
                <w:webHidden/>
              </w:rPr>
              <w:tab/>
            </w:r>
            <w:r w:rsidR="00C00134">
              <w:rPr>
                <w:webHidden/>
              </w:rPr>
              <w:fldChar w:fldCharType="begin"/>
            </w:r>
            <w:r w:rsidR="00C00134">
              <w:rPr>
                <w:webHidden/>
              </w:rPr>
              <w:instrText xml:space="preserve"> PAGEREF _Toc4176783 \h </w:instrText>
            </w:r>
            <w:r w:rsidR="00C00134">
              <w:rPr>
                <w:webHidden/>
              </w:rPr>
            </w:r>
            <w:r w:rsidR="00C00134">
              <w:rPr>
                <w:webHidden/>
              </w:rPr>
              <w:fldChar w:fldCharType="separate"/>
            </w:r>
            <w:r w:rsidR="00C00134">
              <w:rPr>
                <w:webHidden/>
              </w:rPr>
              <w:t>8</w:t>
            </w:r>
            <w:r w:rsidR="00C00134">
              <w:rPr>
                <w:webHidden/>
              </w:rPr>
              <w:fldChar w:fldCharType="end"/>
            </w:r>
          </w:hyperlink>
        </w:p>
        <w:p w14:paraId="1BE34FC8" w14:textId="51E56A70" w:rsidR="00C00134" w:rsidRDefault="00B62D6A">
          <w:pPr>
            <w:pStyle w:val="Inhopg2"/>
            <w:tabs>
              <w:tab w:val="right" w:leader="dot" w:pos="9062"/>
            </w:tabs>
            <w:rPr>
              <w:rFonts w:eastAsiaTheme="minorEastAsia"/>
              <w:lang w:eastAsia="fr-FR"/>
            </w:rPr>
          </w:pPr>
          <w:hyperlink w:anchor="_Toc4176784" w:history="1">
            <w:r w:rsidR="00C00134" w:rsidRPr="008B4B3D">
              <w:rPr>
                <w:rStyle w:val="Hyperlink"/>
                <w:b/>
                <w:bCs/>
              </w:rPr>
              <w:t>Article 11. Droits de la Personne concernée sur les Données</w:t>
            </w:r>
            <w:r w:rsidR="00C00134">
              <w:rPr>
                <w:webHidden/>
              </w:rPr>
              <w:tab/>
            </w:r>
            <w:r w:rsidR="00C00134">
              <w:rPr>
                <w:webHidden/>
              </w:rPr>
              <w:fldChar w:fldCharType="begin"/>
            </w:r>
            <w:r w:rsidR="00C00134">
              <w:rPr>
                <w:webHidden/>
              </w:rPr>
              <w:instrText xml:space="preserve"> PAGEREF _Toc4176784 \h </w:instrText>
            </w:r>
            <w:r w:rsidR="00C00134">
              <w:rPr>
                <w:webHidden/>
              </w:rPr>
            </w:r>
            <w:r w:rsidR="00C00134">
              <w:rPr>
                <w:webHidden/>
              </w:rPr>
              <w:fldChar w:fldCharType="separate"/>
            </w:r>
            <w:r w:rsidR="00C00134">
              <w:rPr>
                <w:webHidden/>
              </w:rPr>
              <w:t>8</w:t>
            </w:r>
            <w:r w:rsidR="00C00134">
              <w:rPr>
                <w:webHidden/>
              </w:rPr>
              <w:fldChar w:fldCharType="end"/>
            </w:r>
          </w:hyperlink>
        </w:p>
        <w:p w14:paraId="7A787DA0" w14:textId="41756DED" w:rsidR="00C00134" w:rsidRDefault="00B62D6A">
          <w:pPr>
            <w:pStyle w:val="Inhopg3"/>
            <w:tabs>
              <w:tab w:val="right" w:leader="dot" w:pos="9062"/>
            </w:tabs>
            <w:rPr>
              <w:rFonts w:eastAsiaTheme="minorEastAsia"/>
              <w:lang w:eastAsia="fr-FR"/>
            </w:rPr>
          </w:pPr>
          <w:hyperlink w:anchor="_Toc4176785" w:history="1">
            <w:r w:rsidR="00C00134" w:rsidRPr="008B4B3D">
              <w:rPr>
                <w:rStyle w:val="Hyperlink"/>
                <w:b/>
                <w:bCs/>
              </w:rPr>
              <w:t>Article 11.1. Droit d’accès</w:t>
            </w:r>
            <w:r w:rsidR="00C00134">
              <w:rPr>
                <w:webHidden/>
              </w:rPr>
              <w:tab/>
            </w:r>
            <w:r w:rsidR="00C00134">
              <w:rPr>
                <w:webHidden/>
              </w:rPr>
              <w:fldChar w:fldCharType="begin"/>
            </w:r>
            <w:r w:rsidR="00C00134">
              <w:rPr>
                <w:webHidden/>
              </w:rPr>
              <w:instrText xml:space="preserve"> PAGEREF _Toc4176785 \h </w:instrText>
            </w:r>
            <w:r w:rsidR="00C00134">
              <w:rPr>
                <w:webHidden/>
              </w:rPr>
            </w:r>
            <w:r w:rsidR="00C00134">
              <w:rPr>
                <w:webHidden/>
              </w:rPr>
              <w:fldChar w:fldCharType="separate"/>
            </w:r>
            <w:r w:rsidR="00C00134">
              <w:rPr>
                <w:webHidden/>
              </w:rPr>
              <w:t>8</w:t>
            </w:r>
            <w:r w:rsidR="00C00134">
              <w:rPr>
                <w:webHidden/>
              </w:rPr>
              <w:fldChar w:fldCharType="end"/>
            </w:r>
          </w:hyperlink>
        </w:p>
        <w:p w14:paraId="7B785862" w14:textId="756C2E5D" w:rsidR="00C00134" w:rsidRDefault="00B62D6A">
          <w:pPr>
            <w:pStyle w:val="Inhopg3"/>
            <w:tabs>
              <w:tab w:val="right" w:leader="dot" w:pos="9062"/>
            </w:tabs>
            <w:rPr>
              <w:rFonts w:eastAsiaTheme="minorEastAsia"/>
              <w:lang w:eastAsia="fr-FR"/>
            </w:rPr>
          </w:pPr>
          <w:hyperlink w:anchor="_Toc4176786" w:history="1">
            <w:r w:rsidR="00C00134" w:rsidRPr="008B4B3D">
              <w:rPr>
                <w:rStyle w:val="Hyperlink"/>
                <w:b/>
                <w:bCs/>
              </w:rPr>
              <w:t>Article 11.2. Droit d’effacement et de rectification</w:t>
            </w:r>
            <w:r w:rsidR="00C00134">
              <w:rPr>
                <w:webHidden/>
              </w:rPr>
              <w:tab/>
            </w:r>
            <w:r w:rsidR="00C00134">
              <w:rPr>
                <w:webHidden/>
              </w:rPr>
              <w:fldChar w:fldCharType="begin"/>
            </w:r>
            <w:r w:rsidR="00C00134">
              <w:rPr>
                <w:webHidden/>
              </w:rPr>
              <w:instrText xml:space="preserve"> PAGEREF _Toc4176786 \h </w:instrText>
            </w:r>
            <w:r w:rsidR="00C00134">
              <w:rPr>
                <w:webHidden/>
              </w:rPr>
            </w:r>
            <w:r w:rsidR="00C00134">
              <w:rPr>
                <w:webHidden/>
              </w:rPr>
              <w:fldChar w:fldCharType="separate"/>
            </w:r>
            <w:r w:rsidR="00C00134">
              <w:rPr>
                <w:webHidden/>
              </w:rPr>
              <w:t>9</w:t>
            </w:r>
            <w:r w:rsidR="00C00134">
              <w:rPr>
                <w:webHidden/>
              </w:rPr>
              <w:fldChar w:fldCharType="end"/>
            </w:r>
          </w:hyperlink>
        </w:p>
        <w:p w14:paraId="52E3B225" w14:textId="541A8684" w:rsidR="00C00134" w:rsidRDefault="00B62D6A">
          <w:pPr>
            <w:pStyle w:val="Inhopg3"/>
            <w:tabs>
              <w:tab w:val="right" w:leader="dot" w:pos="9062"/>
            </w:tabs>
            <w:rPr>
              <w:rFonts w:eastAsiaTheme="minorEastAsia"/>
              <w:lang w:eastAsia="fr-FR"/>
            </w:rPr>
          </w:pPr>
          <w:hyperlink w:anchor="_Toc4176787" w:history="1">
            <w:r w:rsidR="00C00134" w:rsidRPr="008B4B3D">
              <w:rPr>
                <w:rStyle w:val="Hyperlink"/>
                <w:b/>
                <w:bCs/>
              </w:rPr>
              <w:t>Article 11.3. Droit d’opposition</w:t>
            </w:r>
            <w:r w:rsidR="00C00134">
              <w:rPr>
                <w:webHidden/>
              </w:rPr>
              <w:tab/>
            </w:r>
            <w:r w:rsidR="00C00134">
              <w:rPr>
                <w:webHidden/>
              </w:rPr>
              <w:fldChar w:fldCharType="begin"/>
            </w:r>
            <w:r w:rsidR="00C00134">
              <w:rPr>
                <w:webHidden/>
              </w:rPr>
              <w:instrText xml:space="preserve"> PAGEREF _Toc4176787 \h </w:instrText>
            </w:r>
            <w:r w:rsidR="00C00134">
              <w:rPr>
                <w:webHidden/>
              </w:rPr>
            </w:r>
            <w:r w:rsidR="00C00134">
              <w:rPr>
                <w:webHidden/>
              </w:rPr>
              <w:fldChar w:fldCharType="separate"/>
            </w:r>
            <w:r w:rsidR="00C00134">
              <w:rPr>
                <w:webHidden/>
              </w:rPr>
              <w:t>9</w:t>
            </w:r>
            <w:r w:rsidR="00C00134">
              <w:rPr>
                <w:webHidden/>
              </w:rPr>
              <w:fldChar w:fldCharType="end"/>
            </w:r>
          </w:hyperlink>
        </w:p>
        <w:p w14:paraId="043609BD" w14:textId="1D6DBB78" w:rsidR="00C00134" w:rsidRDefault="00B62D6A">
          <w:pPr>
            <w:pStyle w:val="Inhopg3"/>
            <w:tabs>
              <w:tab w:val="right" w:leader="dot" w:pos="9062"/>
            </w:tabs>
            <w:rPr>
              <w:rFonts w:eastAsiaTheme="minorEastAsia"/>
              <w:lang w:eastAsia="fr-FR"/>
            </w:rPr>
          </w:pPr>
          <w:hyperlink w:anchor="_Toc4176788" w:history="1">
            <w:r w:rsidR="00C00134" w:rsidRPr="008B4B3D">
              <w:rPr>
                <w:rStyle w:val="Hyperlink"/>
                <w:b/>
                <w:bCs/>
              </w:rPr>
              <w:t>Article 11.4. Droit à la limitation</w:t>
            </w:r>
            <w:r w:rsidR="00C00134">
              <w:rPr>
                <w:webHidden/>
              </w:rPr>
              <w:tab/>
            </w:r>
            <w:r w:rsidR="00C00134">
              <w:rPr>
                <w:webHidden/>
              </w:rPr>
              <w:fldChar w:fldCharType="begin"/>
            </w:r>
            <w:r w:rsidR="00C00134">
              <w:rPr>
                <w:webHidden/>
              </w:rPr>
              <w:instrText xml:space="preserve"> PAGEREF _Toc4176788 \h </w:instrText>
            </w:r>
            <w:r w:rsidR="00C00134">
              <w:rPr>
                <w:webHidden/>
              </w:rPr>
            </w:r>
            <w:r w:rsidR="00C00134">
              <w:rPr>
                <w:webHidden/>
              </w:rPr>
              <w:fldChar w:fldCharType="separate"/>
            </w:r>
            <w:r w:rsidR="00C00134">
              <w:rPr>
                <w:webHidden/>
              </w:rPr>
              <w:t>10</w:t>
            </w:r>
            <w:r w:rsidR="00C00134">
              <w:rPr>
                <w:webHidden/>
              </w:rPr>
              <w:fldChar w:fldCharType="end"/>
            </w:r>
          </w:hyperlink>
        </w:p>
        <w:p w14:paraId="28205866" w14:textId="71899EDC" w:rsidR="00C00134" w:rsidRDefault="00B62D6A">
          <w:pPr>
            <w:pStyle w:val="Inhopg3"/>
            <w:tabs>
              <w:tab w:val="right" w:leader="dot" w:pos="9062"/>
            </w:tabs>
            <w:rPr>
              <w:rFonts w:eastAsiaTheme="minorEastAsia"/>
              <w:lang w:eastAsia="fr-FR"/>
            </w:rPr>
          </w:pPr>
          <w:hyperlink w:anchor="_Toc4176789" w:history="1">
            <w:r w:rsidR="00C00134" w:rsidRPr="008B4B3D">
              <w:rPr>
                <w:rStyle w:val="Hyperlink"/>
                <w:b/>
                <w:bCs/>
              </w:rPr>
              <w:t>Article 11.5. Droit à la portabilité des Données</w:t>
            </w:r>
            <w:r w:rsidR="00C00134">
              <w:rPr>
                <w:webHidden/>
              </w:rPr>
              <w:tab/>
            </w:r>
            <w:r w:rsidR="00C00134">
              <w:rPr>
                <w:webHidden/>
              </w:rPr>
              <w:fldChar w:fldCharType="begin"/>
            </w:r>
            <w:r w:rsidR="00C00134">
              <w:rPr>
                <w:webHidden/>
              </w:rPr>
              <w:instrText xml:space="preserve"> PAGEREF _Toc4176789 \h </w:instrText>
            </w:r>
            <w:r w:rsidR="00C00134">
              <w:rPr>
                <w:webHidden/>
              </w:rPr>
            </w:r>
            <w:r w:rsidR="00C00134">
              <w:rPr>
                <w:webHidden/>
              </w:rPr>
              <w:fldChar w:fldCharType="separate"/>
            </w:r>
            <w:r w:rsidR="00C00134">
              <w:rPr>
                <w:webHidden/>
              </w:rPr>
              <w:t>10</w:t>
            </w:r>
            <w:r w:rsidR="00C00134">
              <w:rPr>
                <w:webHidden/>
              </w:rPr>
              <w:fldChar w:fldCharType="end"/>
            </w:r>
          </w:hyperlink>
        </w:p>
        <w:p w14:paraId="7BEC187E" w14:textId="085D4258" w:rsidR="00C00134" w:rsidRDefault="00B62D6A">
          <w:pPr>
            <w:pStyle w:val="Inhopg3"/>
            <w:tabs>
              <w:tab w:val="right" w:leader="dot" w:pos="9062"/>
            </w:tabs>
            <w:rPr>
              <w:rFonts w:eastAsiaTheme="minorEastAsia"/>
              <w:lang w:eastAsia="fr-FR"/>
            </w:rPr>
          </w:pPr>
          <w:hyperlink w:anchor="_Toc4176790" w:history="1">
            <w:r w:rsidR="00C00134" w:rsidRPr="008B4B3D">
              <w:rPr>
                <w:rStyle w:val="Hyperlink"/>
                <w:b/>
                <w:bCs/>
              </w:rPr>
              <w:t>Article 11.6. Droit d’introduire une réclamation auprès de l’Autorité de contrôle</w:t>
            </w:r>
            <w:r w:rsidR="00C00134">
              <w:rPr>
                <w:webHidden/>
              </w:rPr>
              <w:tab/>
            </w:r>
            <w:r w:rsidR="00C00134">
              <w:rPr>
                <w:webHidden/>
              </w:rPr>
              <w:fldChar w:fldCharType="begin"/>
            </w:r>
            <w:r w:rsidR="00C00134">
              <w:rPr>
                <w:webHidden/>
              </w:rPr>
              <w:instrText xml:space="preserve"> PAGEREF _Toc4176790 \h </w:instrText>
            </w:r>
            <w:r w:rsidR="00C00134">
              <w:rPr>
                <w:webHidden/>
              </w:rPr>
            </w:r>
            <w:r w:rsidR="00C00134">
              <w:rPr>
                <w:webHidden/>
              </w:rPr>
              <w:fldChar w:fldCharType="separate"/>
            </w:r>
            <w:r w:rsidR="00C00134">
              <w:rPr>
                <w:webHidden/>
              </w:rPr>
              <w:t>10</w:t>
            </w:r>
            <w:r w:rsidR="00C00134">
              <w:rPr>
                <w:webHidden/>
              </w:rPr>
              <w:fldChar w:fldCharType="end"/>
            </w:r>
          </w:hyperlink>
        </w:p>
        <w:p w14:paraId="2B749901" w14:textId="1059FB49" w:rsidR="00C00134" w:rsidRDefault="00B62D6A">
          <w:pPr>
            <w:pStyle w:val="Inhopg3"/>
            <w:tabs>
              <w:tab w:val="right" w:leader="dot" w:pos="9062"/>
            </w:tabs>
            <w:rPr>
              <w:rFonts w:eastAsiaTheme="minorEastAsia"/>
              <w:lang w:eastAsia="fr-FR"/>
            </w:rPr>
          </w:pPr>
          <w:hyperlink w:anchor="_Toc4176791" w:history="1">
            <w:r w:rsidR="00C00134" w:rsidRPr="008B4B3D">
              <w:rPr>
                <w:rStyle w:val="Hyperlink"/>
                <w:b/>
                <w:bCs/>
              </w:rPr>
              <w:t>Article 11.7. Droit de définir des directives sur le sort des Données</w:t>
            </w:r>
            <w:r w:rsidR="00C00134">
              <w:rPr>
                <w:webHidden/>
              </w:rPr>
              <w:tab/>
            </w:r>
            <w:r w:rsidR="00C00134">
              <w:rPr>
                <w:webHidden/>
              </w:rPr>
              <w:fldChar w:fldCharType="begin"/>
            </w:r>
            <w:r w:rsidR="00C00134">
              <w:rPr>
                <w:webHidden/>
              </w:rPr>
              <w:instrText xml:space="preserve"> PAGEREF _Toc4176791 \h </w:instrText>
            </w:r>
            <w:r w:rsidR="00C00134">
              <w:rPr>
                <w:webHidden/>
              </w:rPr>
            </w:r>
            <w:r w:rsidR="00C00134">
              <w:rPr>
                <w:webHidden/>
              </w:rPr>
              <w:fldChar w:fldCharType="separate"/>
            </w:r>
            <w:r w:rsidR="00C00134">
              <w:rPr>
                <w:webHidden/>
              </w:rPr>
              <w:t>11</w:t>
            </w:r>
            <w:r w:rsidR="00C00134">
              <w:rPr>
                <w:webHidden/>
              </w:rPr>
              <w:fldChar w:fldCharType="end"/>
            </w:r>
          </w:hyperlink>
        </w:p>
        <w:p w14:paraId="331E7F53" w14:textId="2AA625ED" w:rsidR="00C00134" w:rsidRDefault="00B62D6A">
          <w:pPr>
            <w:pStyle w:val="Inhopg2"/>
            <w:tabs>
              <w:tab w:val="right" w:leader="dot" w:pos="9062"/>
            </w:tabs>
            <w:rPr>
              <w:rFonts w:eastAsiaTheme="minorEastAsia"/>
              <w:lang w:eastAsia="fr-FR"/>
            </w:rPr>
          </w:pPr>
          <w:hyperlink w:anchor="_Toc4176792" w:history="1">
            <w:r w:rsidR="00C00134" w:rsidRPr="008B4B3D">
              <w:rPr>
                <w:rStyle w:val="Hyperlink"/>
                <w:b/>
              </w:rPr>
              <w:t>Article 12. Sécurité des Données</w:t>
            </w:r>
            <w:r w:rsidR="00C00134">
              <w:rPr>
                <w:webHidden/>
              </w:rPr>
              <w:tab/>
            </w:r>
            <w:r w:rsidR="00C00134">
              <w:rPr>
                <w:webHidden/>
              </w:rPr>
              <w:fldChar w:fldCharType="begin"/>
            </w:r>
            <w:r w:rsidR="00C00134">
              <w:rPr>
                <w:webHidden/>
              </w:rPr>
              <w:instrText xml:space="preserve"> PAGEREF _Toc4176792 \h </w:instrText>
            </w:r>
            <w:r w:rsidR="00C00134">
              <w:rPr>
                <w:webHidden/>
              </w:rPr>
            </w:r>
            <w:r w:rsidR="00C00134">
              <w:rPr>
                <w:webHidden/>
              </w:rPr>
              <w:fldChar w:fldCharType="separate"/>
            </w:r>
            <w:r w:rsidR="00C00134">
              <w:rPr>
                <w:webHidden/>
              </w:rPr>
              <w:t>11</w:t>
            </w:r>
            <w:r w:rsidR="00C00134">
              <w:rPr>
                <w:webHidden/>
              </w:rPr>
              <w:fldChar w:fldCharType="end"/>
            </w:r>
          </w:hyperlink>
        </w:p>
        <w:p w14:paraId="34076354" w14:textId="24A348CE" w:rsidR="00C00134" w:rsidRDefault="00B62D6A">
          <w:pPr>
            <w:pStyle w:val="Inhopg2"/>
            <w:tabs>
              <w:tab w:val="right" w:leader="dot" w:pos="9062"/>
            </w:tabs>
            <w:rPr>
              <w:rFonts w:eastAsiaTheme="minorEastAsia"/>
              <w:lang w:eastAsia="fr-FR"/>
            </w:rPr>
          </w:pPr>
          <w:hyperlink w:anchor="_Toc4176793" w:history="1">
            <w:r w:rsidR="00C00134" w:rsidRPr="008B4B3D">
              <w:rPr>
                <w:rStyle w:val="Hyperlink"/>
                <w:b/>
                <w:bCs/>
              </w:rPr>
              <w:t xml:space="preserve">Article 13. Modification des </w:t>
            </w:r>
            <w:r w:rsidR="00C00134" w:rsidRPr="008B4B3D">
              <w:rPr>
                <w:rStyle w:val="Hyperlink"/>
                <w:b/>
              </w:rPr>
              <w:t>Mentions Légales / Politique de Confidentialité</w:t>
            </w:r>
            <w:r w:rsidR="00C00134">
              <w:rPr>
                <w:webHidden/>
              </w:rPr>
              <w:tab/>
            </w:r>
            <w:r w:rsidR="00C00134">
              <w:rPr>
                <w:webHidden/>
              </w:rPr>
              <w:fldChar w:fldCharType="begin"/>
            </w:r>
            <w:r w:rsidR="00C00134">
              <w:rPr>
                <w:webHidden/>
              </w:rPr>
              <w:instrText xml:space="preserve"> PAGEREF _Toc4176793 \h </w:instrText>
            </w:r>
            <w:r w:rsidR="00C00134">
              <w:rPr>
                <w:webHidden/>
              </w:rPr>
            </w:r>
            <w:r w:rsidR="00C00134">
              <w:rPr>
                <w:webHidden/>
              </w:rPr>
              <w:fldChar w:fldCharType="separate"/>
            </w:r>
            <w:r w:rsidR="00C00134">
              <w:rPr>
                <w:webHidden/>
              </w:rPr>
              <w:t>11</w:t>
            </w:r>
            <w:r w:rsidR="00C00134">
              <w:rPr>
                <w:webHidden/>
              </w:rPr>
              <w:fldChar w:fldCharType="end"/>
            </w:r>
          </w:hyperlink>
        </w:p>
        <w:p w14:paraId="1A7A4EA2" w14:textId="13E03CC9" w:rsidR="00C00134" w:rsidRDefault="00B62D6A">
          <w:pPr>
            <w:pStyle w:val="Inhopg2"/>
            <w:tabs>
              <w:tab w:val="right" w:leader="dot" w:pos="9062"/>
            </w:tabs>
            <w:rPr>
              <w:rFonts w:eastAsiaTheme="minorEastAsia"/>
              <w:lang w:eastAsia="fr-FR"/>
            </w:rPr>
          </w:pPr>
          <w:hyperlink w:anchor="_Toc4176794" w:history="1">
            <w:r w:rsidR="00C00134" w:rsidRPr="008B4B3D">
              <w:rPr>
                <w:rStyle w:val="Hyperlink"/>
                <w:b/>
                <w:bCs/>
              </w:rPr>
              <w:t xml:space="preserve">Article 14. Nullité des </w:t>
            </w:r>
            <w:r w:rsidR="00C00134" w:rsidRPr="008B4B3D">
              <w:rPr>
                <w:rStyle w:val="Hyperlink"/>
                <w:b/>
              </w:rPr>
              <w:t>Mentions Légales / Politique de Confidentialité</w:t>
            </w:r>
            <w:r w:rsidR="00C00134">
              <w:rPr>
                <w:webHidden/>
              </w:rPr>
              <w:tab/>
            </w:r>
            <w:r w:rsidR="00C00134">
              <w:rPr>
                <w:webHidden/>
              </w:rPr>
              <w:fldChar w:fldCharType="begin"/>
            </w:r>
            <w:r w:rsidR="00C00134">
              <w:rPr>
                <w:webHidden/>
              </w:rPr>
              <w:instrText xml:space="preserve"> PAGEREF _Toc4176794 \h </w:instrText>
            </w:r>
            <w:r w:rsidR="00C00134">
              <w:rPr>
                <w:webHidden/>
              </w:rPr>
            </w:r>
            <w:r w:rsidR="00C00134">
              <w:rPr>
                <w:webHidden/>
              </w:rPr>
              <w:fldChar w:fldCharType="separate"/>
            </w:r>
            <w:r w:rsidR="00C00134">
              <w:rPr>
                <w:webHidden/>
              </w:rPr>
              <w:t>11</w:t>
            </w:r>
            <w:r w:rsidR="00C00134">
              <w:rPr>
                <w:webHidden/>
              </w:rPr>
              <w:fldChar w:fldCharType="end"/>
            </w:r>
          </w:hyperlink>
        </w:p>
        <w:p w14:paraId="61274A68" w14:textId="2EACEDCA" w:rsidR="00C00134" w:rsidRDefault="00B62D6A">
          <w:pPr>
            <w:pStyle w:val="Inhopg2"/>
            <w:tabs>
              <w:tab w:val="right" w:leader="dot" w:pos="9062"/>
            </w:tabs>
            <w:rPr>
              <w:rFonts w:eastAsiaTheme="minorEastAsia"/>
              <w:lang w:eastAsia="fr-FR"/>
            </w:rPr>
          </w:pPr>
          <w:hyperlink w:anchor="_Toc4176795" w:history="1">
            <w:r w:rsidR="00C00134" w:rsidRPr="008B4B3D">
              <w:rPr>
                <w:rStyle w:val="Hyperlink"/>
                <w:b/>
              </w:rPr>
              <w:t>Article 15. Gestion des cookies</w:t>
            </w:r>
            <w:r w:rsidR="00C00134">
              <w:rPr>
                <w:webHidden/>
              </w:rPr>
              <w:tab/>
            </w:r>
            <w:r w:rsidR="00C00134">
              <w:rPr>
                <w:webHidden/>
              </w:rPr>
              <w:fldChar w:fldCharType="begin"/>
            </w:r>
            <w:r w:rsidR="00C00134">
              <w:rPr>
                <w:webHidden/>
              </w:rPr>
              <w:instrText xml:space="preserve"> PAGEREF _Toc4176795 \h </w:instrText>
            </w:r>
            <w:r w:rsidR="00C00134">
              <w:rPr>
                <w:webHidden/>
              </w:rPr>
            </w:r>
            <w:r w:rsidR="00C00134">
              <w:rPr>
                <w:webHidden/>
              </w:rPr>
              <w:fldChar w:fldCharType="separate"/>
            </w:r>
            <w:r w:rsidR="00C00134">
              <w:rPr>
                <w:webHidden/>
              </w:rPr>
              <w:t>11</w:t>
            </w:r>
            <w:r w:rsidR="00C00134">
              <w:rPr>
                <w:webHidden/>
              </w:rPr>
              <w:fldChar w:fldCharType="end"/>
            </w:r>
          </w:hyperlink>
        </w:p>
        <w:p w14:paraId="3699E5FE" w14:textId="504F7D17" w:rsidR="00887E28" w:rsidRPr="00C476DA" w:rsidRDefault="00C476DA" w:rsidP="00C476DA">
          <w:pPr>
            <w:rPr>
              <w:rStyle w:val="Hyperlink"/>
              <w:color w:val="auto"/>
              <w:u w:val="none"/>
            </w:rPr>
          </w:pPr>
          <w:r>
            <w:rPr>
              <w:b/>
              <w:bCs/>
            </w:rPr>
            <w:fldChar w:fldCharType="end"/>
          </w:r>
        </w:p>
      </w:sdtContent>
    </w:sdt>
    <w:p w14:paraId="0118E353" w14:textId="77777777" w:rsidR="00C476DA" w:rsidRDefault="00C476DA">
      <w:pPr>
        <w:rPr>
          <w:rStyle w:val="Hyperlink"/>
          <w:b/>
          <w:bCs/>
          <w:iCs/>
          <w:color w:val="auto"/>
        </w:rPr>
      </w:pPr>
      <w:r>
        <w:rPr>
          <w:rStyle w:val="Hyperlink"/>
          <w:b/>
          <w:bCs/>
          <w:iCs/>
          <w:color w:val="auto"/>
        </w:rPr>
        <w:br w:type="page"/>
      </w:r>
    </w:p>
    <w:p w14:paraId="28FFF450" w14:textId="427E4AD0" w:rsidR="00887E28" w:rsidRPr="006C1231" w:rsidRDefault="006C1231" w:rsidP="006C1231">
      <w:pPr>
        <w:spacing w:after="0" w:line="240" w:lineRule="auto"/>
        <w:jc w:val="center"/>
        <w:outlineLvl w:val="0"/>
        <w:rPr>
          <w:rStyle w:val="Hyperlink"/>
          <w:b/>
          <w:bCs/>
          <w:iCs/>
          <w:color w:val="auto"/>
        </w:rPr>
      </w:pPr>
      <w:bookmarkStart w:id="1" w:name="_Toc4176772"/>
      <w:r w:rsidRPr="006C1231">
        <w:rPr>
          <w:rStyle w:val="Hyperlink"/>
          <w:b/>
          <w:bCs/>
          <w:iCs/>
          <w:color w:val="auto"/>
        </w:rPr>
        <w:lastRenderedPageBreak/>
        <w:t>PR</w:t>
      </w:r>
      <w:r w:rsidR="00405411">
        <w:rPr>
          <w:rStyle w:val="Hyperlink"/>
          <w:b/>
          <w:bCs/>
          <w:iCs/>
          <w:color w:val="auto"/>
        </w:rPr>
        <w:t>É</w:t>
      </w:r>
      <w:r w:rsidRPr="006C1231">
        <w:rPr>
          <w:rStyle w:val="Hyperlink"/>
          <w:b/>
          <w:bCs/>
          <w:iCs/>
          <w:color w:val="auto"/>
        </w:rPr>
        <w:t>AMBULE</w:t>
      </w:r>
      <w:bookmarkEnd w:id="1"/>
    </w:p>
    <w:p w14:paraId="7E4C6CA9" w14:textId="77777777" w:rsidR="00887E28" w:rsidRDefault="00887E28" w:rsidP="001275DA">
      <w:pPr>
        <w:spacing w:after="0" w:line="240" w:lineRule="auto"/>
        <w:jc w:val="both"/>
        <w:rPr>
          <w:rStyle w:val="Hyperlink"/>
          <w:bCs/>
          <w:iCs/>
          <w:color w:val="auto"/>
          <w:u w:val="none"/>
        </w:rPr>
      </w:pPr>
    </w:p>
    <w:p w14:paraId="4DE077B5" w14:textId="7942AE30" w:rsidR="006C1231" w:rsidRPr="006C1231" w:rsidRDefault="006C1231" w:rsidP="006C1231">
      <w:pPr>
        <w:pStyle w:val="Lijstalinea"/>
        <w:numPr>
          <w:ilvl w:val="0"/>
          <w:numId w:val="24"/>
        </w:numPr>
        <w:spacing w:after="0" w:line="240" w:lineRule="auto"/>
        <w:jc w:val="both"/>
        <w:outlineLvl w:val="1"/>
        <w:rPr>
          <w:rStyle w:val="Hyperlink"/>
          <w:bCs/>
          <w:iCs/>
          <w:color w:val="auto"/>
          <w:u w:val="none"/>
        </w:rPr>
      </w:pPr>
      <w:bookmarkStart w:id="2" w:name="_Toc4176773"/>
      <w:r>
        <w:rPr>
          <w:rStyle w:val="Hyperlink"/>
          <w:b/>
          <w:bCs/>
          <w:iCs/>
          <w:color w:val="auto"/>
          <w:u w:val="none"/>
        </w:rPr>
        <w:t>Parties au présent acte</w:t>
      </w:r>
      <w:bookmarkEnd w:id="2"/>
      <w:r>
        <w:rPr>
          <w:rStyle w:val="Hyperlink"/>
          <w:b/>
          <w:bCs/>
          <w:iCs/>
          <w:color w:val="auto"/>
          <w:u w:val="none"/>
        </w:rPr>
        <w:t xml:space="preserve"> </w:t>
      </w:r>
    </w:p>
    <w:p w14:paraId="0E07F946" w14:textId="77777777" w:rsidR="006C1231" w:rsidRDefault="006C1231" w:rsidP="001275DA">
      <w:pPr>
        <w:spacing w:after="0" w:line="240" w:lineRule="auto"/>
        <w:jc w:val="both"/>
        <w:rPr>
          <w:rStyle w:val="Hyperlink"/>
          <w:bCs/>
          <w:iCs/>
          <w:color w:val="auto"/>
          <w:u w:val="none"/>
        </w:rPr>
      </w:pPr>
    </w:p>
    <w:p w14:paraId="54F19A29" w14:textId="375D36B1" w:rsidR="00887E28" w:rsidRDefault="00887E28" w:rsidP="001275DA">
      <w:pPr>
        <w:spacing w:after="0" w:line="240" w:lineRule="auto"/>
        <w:jc w:val="both"/>
        <w:rPr>
          <w:rStyle w:val="Hyperlink"/>
          <w:bCs/>
          <w:iCs/>
          <w:color w:val="auto"/>
          <w:u w:val="none"/>
        </w:rPr>
      </w:pPr>
      <w:r w:rsidRPr="00887E28">
        <w:rPr>
          <w:rStyle w:val="Hyperlink"/>
          <w:bCs/>
          <w:iCs/>
          <w:color w:val="auto"/>
          <w:u w:val="none"/>
        </w:rPr>
        <w:t>Entre les soussignés :</w:t>
      </w:r>
    </w:p>
    <w:p w14:paraId="53B40005" w14:textId="77777777" w:rsidR="00136480" w:rsidRPr="00887E28" w:rsidRDefault="00136480" w:rsidP="001275DA">
      <w:pPr>
        <w:spacing w:after="0" w:line="240" w:lineRule="auto"/>
        <w:jc w:val="both"/>
        <w:rPr>
          <w:rStyle w:val="Hyperlink"/>
          <w:bCs/>
          <w:iCs/>
          <w:color w:val="auto"/>
          <w:u w:val="none"/>
        </w:rPr>
      </w:pPr>
    </w:p>
    <w:p w14:paraId="2B81FAF5" w14:textId="77777777" w:rsidR="00D02E0C" w:rsidRDefault="39326A0C" w:rsidP="00D02E0C">
      <w:pPr>
        <w:shd w:val="clear" w:color="auto" w:fill="FFFFFF"/>
        <w:spacing w:after="0" w:line="240" w:lineRule="auto"/>
        <w:jc w:val="both"/>
        <w:rPr>
          <w:rFonts w:eastAsia="Times New Roman" w:cs="Arial"/>
          <w:noProof w:val="0"/>
          <w:color w:val="000000"/>
          <w:lang w:eastAsia="fr-FR"/>
        </w:rPr>
      </w:pPr>
      <w:r w:rsidRPr="39326A0C">
        <w:rPr>
          <w:rStyle w:val="Hyperlink"/>
          <w:color w:val="auto"/>
          <w:u w:val="none"/>
        </w:rPr>
        <w:t xml:space="preserve"> 1° La </w:t>
      </w:r>
      <w:bookmarkStart w:id="3" w:name="_Hlk536433449"/>
      <w:r w:rsidR="00CB2823">
        <w:rPr>
          <w:rFonts w:eastAsia="Times New Roman" w:cs="Arial"/>
          <w:color w:val="000000"/>
          <w:lang w:eastAsia="fr-FR"/>
        </w:rPr>
        <w:t xml:space="preserve">Société par actions simplifiée </w:t>
      </w:r>
      <w:r w:rsidR="00CB2823">
        <w:rPr>
          <w:rFonts w:eastAsia="Times New Roman" w:cs="Arial"/>
          <w:b/>
          <w:color w:val="000000"/>
          <w:lang w:eastAsia="fr-FR"/>
        </w:rPr>
        <w:t>FONCIERE VOG</w:t>
      </w:r>
      <w:r w:rsidR="00CB2823">
        <w:rPr>
          <w:rFonts w:eastAsia="Times New Roman" w:cs="Arial"/>
          <w:color w:val="000000"/>
          <w:lang w:eastAsia="fr-FR"/>
        </w:rPr>
        <w:t xml:space="preserve"> au capital de 10 000 Euros, immatriculé au Registre du commerce et des sociétés de Paris sous le numéro </w:t>
      </w:r>
      <w:r w:rsidR="00CB2823" w:rsidRPr="005349BD">
        <w:rPr>
          <w:rFonts w:eastAsia="Times New Roman" w:cs="Arial"/>
          <w:color w:val="000000"/>
          <w:lang w:eastAsia="fr-FR"/>
        </w:rPr>
        <w:t>824 739 791</w:t>
      </w:r>
      <w:r w:rsidR="00CB2823">
        <w:rPr>
          <w:rFonts w:eastAsia="Times New Roman" w:cs="Arial"/>
          <w:color w:val="000000"/>
          <w:lang w:eastAsia="fr-FR"/>
        </w:rPr>
        <w:t xml:space="preserve">, dont le siège social est situé 108 rue de Réaumur – 75002 Paris, et ayant comme numéro de TVA </w:t>
      </w:r>
      <w:bookmarkEnd w:id="3"/>
      <w:r w:rsidR="00CB2823" w:rsidRPr="00E66217">
        <w:rPr>
          <w:rFonts w:eastAsia="Times New Roman" w:cs="Arial"/>
          <w:color w:val="000000"/>
          <w:lang w:eastAsia="fr-FR"/>
        </w:rPr>
        <w:t>FR33824739791</w:t>
      </w:r>
      <w:bookmarkStart w:id="4" w:name="_Hlk529200758"/>
      <w:bookmarkEnd w:id="4"/>
      <w:r w:rsidR="00D02E0C">
        <w:rPr>
          <w:rFonts w:eastAsia="Times New Roman" w:cs="Arial"/>
          <w:color w:val="000000" w:themeColor="text1"/>
          <w:lang w:eastAsia="fr-FR"/>
        </w:rPr>
        <w:t xml:space="preserve">, </w:t>
      </w:r>
      <w:r w:rsidR="00D02E0C">
        <w:rPr>
          <w:rFonts w:eastAsia="Times New Roman" w:cs="Arial"/>
          <w:color w:val="000000"/>
          <w:lang w:eastAsia="fr-FR"/>
        </w:rPr>
        <w:t>, exerçant sous le nom commercial TINAH</w:t>
      </w:r>
    </w:p>
    <w:p w14:paraId="0F37BE2F" w14:textId="77777777" w:rsidR="00136480" w:rsidRPr="00887E28" w:rsidRDefault="00136480" w:rsidP="001275DA">
      <w:pPr>
        <w:spacing w:after="0" w:line="240" w:lineRule="auto"/>
        <w:jc w:val="both"/>
        <w:rPr>
          <w:rStyle w:val="Hyperlink"/>
          <w:bCs/>
          <w:iCs/>
          <w:color w:val="auto"/>
          <w:u w:val="none"/>
        </w:rPr>
      </w:pPr>
    </w:p>
    <w:p w14:paraId="3113819A" w14:textId="113A161D" w:rsidR="006C1231" w:rsidRDefault="00887E28" w:rsidP="001275DA">
      <w:pPr>
        <w:spacing w:after="0" w:line="240" w:lineRule="auto"/>
        <w:jc w:val="both"/>
        <w:rPr>
          <w:rStyle w:val="Hyperlink"/>
          <w:bCs/>
          <w:iCs/>
          <w:color w:val="auto"/>
          <w:u w:val="none"/>
        </w:rPr>
      </w:pPr>
      <w:r w:rsidRPr="00887E28">
        <w:rPr>
          <w:rStyle w:val="Hyperlink"/>
          <w:bCs/>
          <w:iCs/>
          <w:color w:val="auto"/>
          <w:u w:val="none"/>
        </w:rPr>
        <w:t xml:space="preserve"> Ci-après dénommée le « </w:t>
      </w:r>
      <w:r w:rsidR="00136480" w:rsidRPr="006C1231">
        <w:rPr>
          <w:rStyle w:val="Hyperlink"/>
          <w:b/>
          <w:bCs/>
          <w:iCs/>
          <w:color w:val="auto"/>
          <w:u w:val="none"/>
        </w:rPr>
        <w:t>Responsable de traitement</w:t>
      </w:r>
      <w:r w:rsidRPr="00887E28">
        <w:rPr>
          <w:rStyle w:val="Hyperlink"/>
          <w:bCs/>
          <w:iCs/>
          <w:color w:val="auto"/>
          <w:u w:val="none"/>
        </w:rPr>
        <w:t xml:space="preserve"> », </w:t>
      </w:r>
    </w:p>
    <w:p w14:paraId="77DF8A9D" w14:textId="77777777" w:rsidR="006C1231" w:rsidRDefault="006C1231" w:rsidP="001275DA">
      <w:pPr>
        <w:spacing w:after="0" w:line="240" w:lineRule="auto"/>
        <w:jc w:val="both"/>
        <w:rPr>
          <w:rStyle w:val="Hyperlink"/>
          <w:bCs/>
          <w:iCs/>
          <w:color w:val="auto"/>
          <w:u w:val="none"/>
        </w:rPr>
      </w:pPr>
    </w:p>
    <w:p w14:paraId="6887B8A2" w14:textId="545FBCEC" w:rsidR="00887E28" w:rsidRDefault="00887E28" w:rsidP="001275DA">
      <w:pPr>
        <w:spacing w:after="0" w:line="240" w:lineRule="auto"/>
        <w:jc w:val="both"/>
        <w:rPr>
          <w:rStyle w:val="Hyperlink"/>
          <w:bCs/>
          <w:iCs/>
          <w:color w:val="auto"/>
          <w:u w:val="none"/>
        </w:rPr>
      </w:pPr>
      <w:r w:rsidRPr="00887E28">
        <w:rPr>
          <w:rStyle w:val="Hyperlink"/>
          <w:bCs/>
          <w:iCs/>
          <w:color w:val="auto"/>
          <w:u w:val="none"/>
        </w:rPr>
        <w:t>D'une part,</w:t>
      </w:r>
    </w:p>
    <w:p w14:paraId="39C31B75" w14:textId="77777777" w:rsidR="00136480" w:rsidRPr="00887E28" w:rsidRDefault="00136480" w:rsidP="001275DA">
      <w:pPr>
        <w:spacing w:after="0" w:line="240" w:lineRule="auto"/>
        <w:jc w:val="both"/>
        <w:rPr>
          <w:rStyle w:val="Hyperlink"/>
          <w:bCs/>
          <w:iCs/>
          <w:color w:val="auto"/>
          <w:u w:val="none"/>
        </w:rPr>
      </w:pPr>
    </w:p>
    <w:p w14:paraId="0D0133F8" w14:textId="77777777" w:rsidR="00887E28" w:rsidRDefault="00887E28" w:rsidP="001275DA">
      <w:pPr>
        <w:spacing w:after="0" w:line="240" w:lineRule="auto"/>
        <w:jc w:val="both"/>
        <w:rPr>
          <w:rStyle w:val="Hyperlink"/>
          <w:bCs/>
          <w:iCs/>
          <w:color w:val="auto"/>
          <w:u w:val="none"/>
        </w:rPr>
      </w:pPr>
      <w:r w:rsidRPr="00887E28">
        <w:rPr>
          <w:rStyle w:val="Hyperlink"/>
          <w:bCs/>
          <w:iCs/>
          <w:color w:val="auto"/>
          <w:u w:val="none"/>
        </w:rPr>
        <w:t>Et</w:t>
      </w:r>
    </w:p>
    <w:p w14:paraId="02336A1E" w14:textId="77777777" w:rsidR="00136480" w:rsidRPr="00887E28" w:rsidRDefault="00136480" w:rsidP="001275DA">
      <w:pPr>
        <w:spacing w:after="0" w:line="240" w:lineRule="auto"/>
        <w:jc w:val="both"/>
        <w:rPr>
          <w:rStyle w:val="Hyperlink"/>
          <w:bCs/>
          <w:iCs/>
          <w:color w:val="auto"/>
          <w:u w:val="none"/>
        </w:rPr>
      </w:pPr>
    </w:p>
    <w:p w14:paraId="5868F1FF" w14:textId="582D3DBF" w:rsidR="006C1231" w:rsidRPr="00CB2823" w:rsidRDefault="39326A0C" w:rsidP="00D234C4">
      <w:pPr>
        <w:shd w:val="clear" w:color="auto" w:fill="FFFFFF" w:themeFill="background1"/>
        <w:spacing w:after="0" w:line="240" w:lineRule="auto"/>
        <w:jc w:val="both"/>
        <w:rPr>
          <w:rFonts w:eastAsia="Times New Roman" w:cs="Arial"/>
          <w:noProof w:val="0"/>
          <w:color w:val="000000" w:themeColor="text1"/>
          <w:lang w:eastAsia="fr-FR"/>
        </w:rPr>
      </w:pPr>
      <w:r w:rsidRPr="39326A0C">
        <w:rPr>
          <w:rFonts w:eastAsia="Times New Roman" w:cs="Arial"/>
          <w:color w:val="000000" w:themeColor="text1"/>
          <w:lang w:eastAsia="fr-FR"/>
        </w:rPr>
        <w:t xml:space="preserve">2° Toute personne physique </w:t>
      </w:r>
      <w:r w:rsidR="00CB2823">
        <w:rPr>
          <w:rFonts w:eastAsia="Times New Roman" w:cs="Arial"/>
          <w:color w:val="000000" w:themeColor="text1"/>
          <w:lang w:eastAsia="fr-FR"/>
        </w:rPr>
        <w:t>n</w:t>
      </w:r>
      <w:r w:rsidR="00405411" w:rsidRPr="00D234C4">
        <w:rPr>
          <w:rFonts w:eastAsia="Times New Roman" w:cs="Arial"/>
          <w:color w:val="000000" w:themeColor="text1"/>
          <w:lang w:eastAsia="fr-FR"/>
        </w:rPr>
        <w:t>avig</w:t>
      </w:r>
      <w:r w:rsidR="00C00134">
        <w:rPr>
          <w:rFonts w:eastAsia="Times New Roman" w:cs="Arial"/>
          <w:color w:val="000000" w:themeColor="text1"/>
          <w:lang w:eastAsia="fr-FR"/>
        </w:rPr>
        <w:t>u</w:t>
      </w:r>
      <w:r w:rsidRPr="00D234C4">
        <w:rPr>
          <w:rFonts w:eastAsia="Times New Roman" w:cs="Arial"/>
          <w:color w:val="000000" w:themeColor="text1"/>
          <w:lang w:eastAsia="fr-FR"/>
        </w:rPr>
        <w:t xml:space="preserve">ant sur le site internet du Responsable de traitement </w:t>
      </w:r>
      <w:r w:rsidR="00EC5AC9">
        <w:rPr>
          <w:rFonts w:eastAsia="Times New Roman" w:cs="Arial"/>
          <w:color w:val="000000" w:themeColor="text1"/>
          <w:lang w:eastAsia="fr-FR"/>
        </w:rPr>
        <w:t xml:space="preserve">et/ou bénéficiant des prestations d’hébergement proposées par le Responsable de traitement </w:t>
      </w:r>
      <w:r w:rsidRPr="00D234C4">
        <w:rPr>
          <w:rFonts w:eastAsia="Times New Roman" w:cs="Arial"/>
          <w:color w:val="000000" w:themeColor="text1"/>
          <w:lang w:eastAsia="fr-FR"/>
        </w:rPr>
        <w:t>;</w:t>
      </w:r>
    </w:p>
    <w:p w14:paraId="12F0857D" w14:textId="77777777" w:rsidR="002B4482" w:rsidRPr="00887E28" w:rsidRDefault="002B4482" w:rsidP="001275DA">
      <w:pPr>
        <w:spacing w:after="0" w:line="240" w:lineRule="auto"/>
        <w:jc w:val="both"/>
        <w:rPr>
          <w:rStyle w:val="Hyperlink"/>
          <w:bCs/>
          <w:iCs/>
          <w:color w:val="auto"/>
          <w:u w:val="none"/>
        </w:rPr>
      </w:pPr>
    </w:p>
    <w:p w14:paraId="317854BF" w14:textId="645A0637" w:rsidR="006C1231" w:rsidRDefault="39326A0C" w:rsidP="39326A0C">
      <w:pPr>
        <w:spacing w:after="0" w:line="240" w:lineRule="auto"/>
        <w:jc w:val="both"/>
        <w:rPr>
          <w:rStyle w:val="Hyperlink"/>
          <w:color w:val="auto"/>
          <w:u w:val="none"/>
        </w:rPr>
      </w:pPr>
      <w:r w:rsidRPr="39326A0C">
        <w:rPr>
          <w:rStyle w:val="Hyperlink"/>
          <w:color w:val="auto"/>
          <w:u w:val="none"/>
        </w:rPr>
        <w:t xml:space="preserve">Ci-après dénommée la « </w:t>
      </w:r>
      <w:r w:rsidRPr="39326A0C">
        <w:rPr>
          <w:rStyle w:val="Hyperlink"/>
          <w:b/>
          <w:bCs/>
          <w:color w:val="auto"/>
          <w:u w:val="none"/>
        </w:rPr>
        <w:t>Personne concernée</w:t>
      </w:r>
      <w:r w:rsidRPr="39326A0C">
        <w:rPr>
          <w:rStyle w:val="Hyperlink"/>
          <w:color w:val="auto"/>
          <w:u w:val="none"/>
        </w:rPr>
        <w:t xml:space="preserve"> », </w:t>
      </w:r>
    </w:p>
    <w:p w14:paraId="78898389" w14:textId="77777777" w:rsidR="006C1231" w:rsidRDefault="006C1231" w:rsidP="001275DA">
      <w:pPr>
        <w:spacing w:after="0" w:line="240" w:lineRule="auto"/>
        <w:jc w:val="both"/>
        <w:rPr>
          <w:rStyle w:val="Hyperlink"/>
          <w:bCs/>
          <w:iCs/>
          <w:color w:val="auto"/>
          <w:u w:val="none"/>
        </w:rPr>
      </w:pPr>
    </w:p>
    <w:p w14:paraId="303DBA7E" w14:textId="7057EF70" w:rsidR="00887E28" w:rsidRDefault="00887E28" w:rsidP="001275DA">
      <w:pPr>
        <w:spacing w:after="0" w:line="240" w:lineRule="auto"/>
        <w:jc w:val="both"/>
        <w:rPr>
          <w:rStyle w:val="Hyperlink"/>
          <w:bCs/>
          <w:iCs/>
          <w:color w:val="auto"/>
          <w:u w:val="none"/>
        </w:rPr>
      </w:pPr>
      <w:r w:rsidRPr="00887E28">
        <w:rPr>
          <w:rStyle w:val="Hyperlink"/>
          <w:bCs/>
          <w:iCs/>
          <w:color w:val="auto"/>
          <w:u w:val="none"/>
        </w:rPr>
        <w:t>D'autre part,</w:t>
      </w:r>
    </w:p>
    <w:p w14:paraId="4B284273" w14:textId="77777777" w:rsidR="00136480" w:rsidRPr="00887E28" w:rsidRDefault="00136480" w:rsidP="001275DA">
      <w:pPr>
        <w:spacing w:after="0" w:line="240" w:lineRule="auto"/>
        <w:jc w:val="both"/>
        <w:rPr>
          <w:rStyle w:val="Hyperlink"/>
          <w:bCs/>
          <w:iCs/>
          <w:color w:val="auto"/>
          <w:u w:val="none"/>
        </w:rPr>
      </w:pPr>
    </w:p>
    <w:p w14:paraId="628A04FA" w14:textId="77777777" w:rsidR="00887E28" w:rsidRDefault="00887E28" w:rsidP="001275DA">
      <w:pPr>
        <w:spacing w:after="0" w:line="240" w:lineRule="auto"/>
        <w:jc w:val="both"/>
        <w:rPr>
          <w:rStyle w:val="Hyperlink"/>
          <w:bCs/>
          <w:iCs/>
          <w:color w:val="auto"/>
          <w:u w:val="none"/>
        </w:rPr>
      </w:pPr>
      <w:r w:rsidRPr="00887E28">
        <w:rPr>
          <w:rStyle w:val="Hyperlink"/>
          <w:bCs/>
          <w:iCs/>
          <w:color w:val="auto"/>
          <w:u w:val="none"/>
        </w:rPr>
        <w:t>Il a été exposé et convenu ce qui suit :</w:t>
      </w:r>
    </w:p>
    <w:p w14:paraId="63EDC46F" w14:textId="77777777" w:rsidR="00136480" w:rsidRPr="00136480" w:rsidRDefault="00136480" w:rsidP="001275DA">
      <w:pPr>
        <w:spacing w:after="0" w:line="240" w:lineRule="auto"/>
        <w:jc w:val="both"/>
        <w:rPr>
          <w:bCs/>
          <w:iCs/>
        </w:rPr>
      </w:pPr>
    </w:p>
    <w:p w14:paraId="11F87CE5" w14:textId="463737EE" w:rsidR="00136480" w:rsidRPr="006C1231" w:rsidRDefault="006C1231" w:rsidP="006C1231">
      <w:pPr>
        <w:pStyle w:val="Lijstalinea"/>
        <w:numPr>
          <w:ilvl w:val="0"/>
          <w:numId w:val="24"/>
        </w:numPr>
        <w:spacing w:after="0" w:line="240" w:lineRule="auto"/>
        <w:jc w:val="both"/>
        <w:outlineLvl w:val="1"/>
        <w:rPr>
          <w:b/>
        </w:rPr>
      </w:pPr>
      <w:bookmarkStart w:id="5" w:name="_Toc4176774"/>
      <w:r w:rsidRPr="006C1231">
        <w:rPr>
          <w:b/>
        </w:rPr>
        <w:t>Objet</w:t>
      </w:r>
      <w:bookmarkEnd w:id="5"/>
      <w:r w:rsidRPr="006C1231">
        <w:rPr>
          <w:b/>
        </w:rPr>
        <w:t xml:space="preserve"> </w:t>
      </w:r>
    </w:p>
    <w:p w14:paraId="1B9EF1A8" w14:textId="77777777" w:rsidR="006C1231" w:rsidRDefault="006C1231" w:rsidP="001275DA">
      <w:pPr>
        <w:spacing w:after="0" w:line="240" w:lineRule="auto"/>
        <w:jc w:val="both"/>
      </w:pPr>
    </w:p>
    <w:p w14:paraId="79A4CA90" w14:textId="1F833B65" w:rsidR="00CB2823" w:rsidRDefault="00CB2823" w:rsidP="001275DA">
      <w:pPr>
        <w:spacing w:after="0" w:line="240" w:lineRule="auto"/>
        <w:jc w:val="both"/>
      </w:pPr>
      <w:r>
        <w:rPr>
          <w:rFonts w:cstheme="minorHAnsi"/>
        </w:rPr>
        <w:t>L’accès et l’utilisation du site </w:t>
      </w:r>
      <w:hyperlink r:id="rId9" w:history="1">
        <w:r w:rsidRPr="00701F09">
          <w:rPr>
            <w:rStyle w:val="Hyperlink"/>
            <w:rFonts w:cstheme="minorHAnsi"/>
          </w:rPr>
          <w:t>www.tinahparis.com</w:t>
        </w:r>
      </w:hyperlink>
      <w:r>
        <w:rPr>
          <w:rFonts w:cstheme="minorHAnsi"/>
        </w:rPr>
        <w:t> </w:t>
      </w:r>
      <w:r>
        <w:t>(ci-après dénommé le “</w:t>
      </w:r>
      <w:r w:rsidRPr="39326A0C">
        <w:rPr>
          <w:b/>
          <w:bCs/>
        </w:rPr>
        <w:t>Site</w:t>
      </w:r>
      <w:r>
        <w:t xml:space="preserve">”) </w:t>
      </w:r>
      <w:r>
        <w:rPr>
          <w:rFonts w:cstheme="minorHAnsi"/>
        </w:rPr>
        <w:t>sont soumis au respect des Conditions Générales de Vente (</w:t>
      </w:r>
      <w:hyperlink r:id="rId10" w:history="1">
        <w:r w:rsidRPr="00E00383">
          <w:rPr>
            <w:rStyle w:val="Hyperlink"/>
            <w:rFonts w:cstheme="minorHAnsi"/>
          </w:rPr>
          <w:t>ici</w:t>
        </w:r>
      </w:hyperlink>
      <w:r>
        <w:rPr>
          <w:rFonts w:cstheme="minorHAnsi"/>
        </w:rPr>
        <w:t xml:space="preserve">) et des présentes Mentions Légales / Politique de Confidentialité.  </w:t>
      </w:r>
    </w:p>
    <w:p w14:paraId="78724B9D" w14:textId="77777777" w:rsidR="00CB2823" w:rsidRDefault="00CB2823" w:rsidP="001275DA">
      <w:pPr>
        <w:spacing w:after="0" w:line="240" w:lineRule="auto"/>
        <w:jc w:val="both"/>
      </w:pPr>
    </w:p>
    <w:p w14:paraId="2F63EE92" w14:textId="09663AE7" w:rsidR="00887628" w:rsidRDefault="00887E28" w:rsidP="001275DA">
      <w:pPr>
        <w:spacing w:after="0" w:line="240" w:lineRule="auto"/>
        <w:jc w:val="both"/>
      </w:pPr>
      <w:r>
        <w:t>L</w:t>
      </w:r>
      <w:r w:rsidR="00904EC6">
        <w:t>es</w:t>
      </w:r>
      <w:r>
        <w:t xml:space="preserve"> présente</w:t>
      </w:r>
      <w:r w:rsidR="00904EC6">
        <w:t>s</w:t>
      </w:r>
      <w:r>
        <w:t xml:space="preserve"> </w:t>
      </w:r>
      <w:r w:rsidR="00904EC6">
        <w:rPr>
          <w:noProof w:val="0"/>
        </w:rPr>
        <w:t>Mentions Légales / Politique de Confidentialité</w:t>
      </w:r>
      <w:r w:rsidR="00904EC6">
        <w:t xml:space="preserve"> </w:t>
      </w:r>
      <w:r>
        <w:t>s’applique</w:t>
      </w:r>
      <w:r w:rsidR="00904EC6">
        <w:t>nt</w:t>
      </w:r>
      <w:r>
        <w:t>, sans restriction ni réserve</w:t>
      </w:r>
      <w:r w:rsidR="00626678">
        <w:t>,</w:t>
      </w:r>
      <w:r>
        <w:t xml:space="preserve"> entre </w:t>
      </w:r>
      <w:r w:rsidR="00136480">
        <w:t>la Personne concernée</w:t>
      </w:r>
      <w:r>
        <w:t xml:space="preserve"> et le </w:t>
      </w:r>
      <w:r w:rsidR="00136480">
        <w:t>Responsable de traitement</w:t>
      </w:r>
      <w:r w:rsidR="00887628">
        <w:t>.</w:t>
      </w:r>
    </w:p>
    <w:p w14:paraId="0D4F5591" w14:textId="7ABFD8CB" w:rsidR="00136480" w:rsidRDefault="00136480" w:rsidP="00894873">
      <w:pPr>
        <w:pStyle w:val="Lijstalinea"/>
        <w:spacing w:after="0" w:line="240" w:lineRule="auto"/>
        <w:jc w:val="both"/>
      </w:pPr>
    </w:p>
    <w:p w14:paraId="765F9AF8" w14:textId="5AA6A765" w:rsidR="39326A0C" w:rsidRDefault="39326A0C" w:rsidP="00D234C4">
      <w:pPr>
        <w:spacing w:after="0" w:line="240" w:lineRule="auto"/>
        <w:jc w:val="both"/>
      </w:pPr>
      <w:r>
        <w:t xml:space="preserve">Elle a pour objet de fournir des informations concernant la manière dont le Responsable de traitement collecte et traite </w:t>
      </w:r>
      <w:r w:rsidR="00D234C4">
        <w:t>certaines</w:t>
      </w:r>
      <w:r>
        <w:t xml:space="preserve"> </w:t>
      </w:r>
      <w:r w:rsidR="00D234C4">
        <w:t xml:space="preserve">données </w:t>
      </w:r>
      <w:r w:rsidR="00626678">
        <w:t>à caractère personnel</w:t>
      </w:r>
      <w:r>
        <w:t xml:space="preserve"> </w:t>
      </w:r>
      <w:r w:rsidR="00626678">
        <w:t>relatives à</w:t>
      </w:r>
      <w:r>
        <w:t xml:space="preserve"> la Personne concernée, conformément à la législation en vigueur et en particulier le Règlement européen n°2016/679 et la loi n°78-17 (ci-après dénommées la “</w:t>
      </w:r>
      <w:r w:rsidRPr="39326A0C">
        <w:rPr>
          <w:b/>
          <w:bCs/>
        </w:rPr>
        <w:t>Legislation</w:t>
      </w:r>
      <w:r>
        <w:t>”), en relation avec</w:t>
      </w:r>
      <w:r w:rsidR="00D234C4">
        <w:t xml:space="preserve"> l’utilisation du</w:t>
      </w:r>
      <w:r>
        <w:t xml:space="preserve"> </w:t>
      </w:r>
      <w:r w:rsidR="00CB2823">
        <w:t>Site</w:t>
      </w:r>
      <w:r w:rsidR="00D234C4">
        <w:t xml:space="preserve"> par la Personne concernée</w:t>
      </w:r>
      <w:r w:rsidR="00EC5AC9">
        <w:t xml:space="preserve"> et les prestations d’héb</w:t>
      </w:r>
      <w:r w:rsidR="00C00134">
        <w:t>e</w:t>
      </w:r>
      <w:r w:rsidR="00EC5AC9">
        <w:t>rgement proposées par par le Responsable de traitement à la Personne concernée</w:t>
      </w:r>
      <w:r>
        <w:t xml:space="preserve">. </w:t>
      </w:r>
    </w:p>
    <w:p w14:paraId="197BF3E3" w14:textId="359C5276" w:rsidR="39326A0C" w:rsidRDefault="39326A0C" w:rsidP="39326A0C">
      <w:pPr>
        <w:spacing w:after="0" w:line="240" w:lineRule="auto"/>
        <w:jc w:val="both"/>
      </w:pPr>
    </w:p>
    <w:p w14:paraId="04634C4A" w14:textId="04C3E3FC" w:rsidR="00136480" w:rsidRDefault="00D234C4" w:rsidP="001275DA">
      <w:pPr>
        <w:spacing w:after="0" w:line="240" w:lineRule="auto"/>
        <w:jc w:val="both"/>
      </w:pPr>
      <w:r>
        <w:t>L</w:t>
      </w:r>
      <w:r w:rsidR="00904EC6">
        <w:t>es</w:t>
      </w:r>
      <w:r>
        <w:t xml:space="preserve"> présente</w:t>
      </w:r>
      <w:r w:rsidR="00904EC6">
        <w:t>s</w:t>
      </w:r>
      <w:r>
        <w:t xml:space="preserve"> </w:t>
      </w:r>
      <w:r w:rsidR="00904EC6">
        <w:rPr>
          <w:noProof w:val="0"/>
        </w:rPr>
        <w:t>Mentions Légales / Politique de Confidentialité</w:t>
      </w:r>
      <w:r w:rsidR="00904EC6">
        <w:t xml:space="preserve"> font</w:t>
      </w:r>
      <w:r>
        <w:t xml:space="preserve"> partie intégrante des Conditions Générales de Vente</w:t>
      </w:r>
      <w:r w:rsidR="00626678">
        <w:t xml:space="preserve"> du Responsable de traitement</w:t>
      </w:r>
      <w:r w:rsidR="0074584B">
        <w:t xml:space="preserve">. </w:t>
      </w:r>
    </w:p>
    <w:p w14:paraId="3B5F96C9" w14:textId="77777777" w:rsidR="00D234C4" w:rsidRDefault="00D234C4" w:rsidP="001275DA">
      <w:pPr>
        <w:spacing w:after="0" w:line="240" w:lineRule="auto"/>
        <w:jc w:val="both"/>
        <w:rPr>
          <w:noProof w:val="0"/>
        </w:rPr>
      </w:pPr>
    </w:p>
    <w:p w14:paraId="4D6B4DC5" w14:textId="407007AE" w:rsidR="0088290C" w:rsidRPr="006C1231" w:rsidRDefault="0088290C" w:rsidP="006C1231">
      <w:pPr>
        <w:pStyle w:val="Lijstalinea"/>
        <w:numPr>
          <w:ilvl w:val="0"/>
          <w:numId w:val="24"/>
        </w:numPr>
        <w:spacing w:after="0"/>
        <w:jc w:val="both"/>
        <w:outlineLvl w:val="1"/>
        <w:rPr>
          <w:b/>
          <w:noProof w:val="0"/>
        </w:rPr>
      </w:pPr>
      <w:bookmarkStart w:id="6" w:name="_Toc4176775"/>
      <w:r w:rsidRPr="006C1231">
        <w:rPr>
          <w:b/>
          <w:noProof w:val="0"/>
        </w:rPr>
        <w:t>Définitions</w:t>
      </w:r>
      <w:bookmarkEnd w:id="6"/>
    </w:p>
    <w:p w14:paraId="5548BE0B" w14:textId="77777777" w:rsidR="0074584B" w:rsidRPr="0074584B" w:rsidRDefault="0074584B" w:rsidP="0074584B">
      <w:pPr>
        <w:pStyle w:val="Lijstalinea"/>
        <w:spacing w:after="0"/>
        <w:jc w:val="both"/>
        <w:rPr>
          <w:noProof w:val="0"/>
        </w:rPr>
      </w:pPr>
    </w:p>
    <w:p w14:paraId="15E376A4" w14:textId="62AF8CBA" w:rsidR="0074584B" w:rsidRDefault="0074584B" w:rsidP="006C1231">
      <w:pPr>
        <w:pStyle w:val="Lijstalinea"/>
        <w:numPr>
          <w:ilvl w:val="0"/>
          <w:numId w:val="25"/>
        </w:numPr>
        <w:spacing w:after="0"/>
        <w:jc w:val="both"/>
        <w:rPr>
          <w:noProof w:val="0"/>
        </w:rPr>
      </w:pPr>
      <w:r w:rsidRPr="006C1231">
        <w:rPr>
          <w:b/>
          <w:noProof w:val="0"/>
        </w:rPr>
        <w:t>Autorité de contrôle</w:t>
      </w:r>
      <w:r>
        <w:rPr>
          <w:noProof w:val="0"/>
        </w:rPr>
        <w:t xml:space="preserve"> désigne la Commission nationale de l’informatique et des libertés (CNIL), autorité publique indépendante française de régulation de la protection des Données ;</w:t>
      </w:r>
    </w:p>
    <w:p w14:paraId="03B6A885" w14:textId="77777777" w:rsidR="0074584B" w:rsidRDefault="0074584B" w:rsidP="0074584B">
      <w:pPr>
        <w:pStyle w:val="Lijstalinea"/>
        <w:spacing w:after="0"/>
        <w:jc w:val="both"/>
        <w:rPr>
          <w:noProof w:val="0"/>
        </w:rPr>
      </w:pPr>
    </w:p>
    <w:p w14:paraId="524B40ED" w14:textId="4AC5E7E1" w:rsidR="0074584B" w:rsidRDefault="0074584B" w:rsidP="006C1231">
      <w:pPr>
        <w:pStyle w:val="Lijstalinea"/>
        <w:numPr>
          <w:ilvl w:val="0"/>
          <w:numId w:val="25"/>
        </w:numPr>
        <w:spacing w:after="0"/>
        <w:jc w:val="both"/>
        <w:rPr>
          <w:noProof w:val="0"/>
        </w:rPr>
      </w:pPr>
      <w:r w:rsidRPr="006C1231">
        <w:rPr>
          <w:b/>
          <w:noProof w:val="0"/>
        </w:rPr>
        <w:lastRenderedPageBreak/>
        <w:t>Consentement</w:t>
      </w:r>
      <w:r>
        <w:rPr>
          <w:noProof w:val="0"/>
        </w:rPr>
        <w:t xml:space="preserve"> désigne toute manifestation de volonté, libre, spécifique, éclairée et univoque par laquelle la Personne concernée accepte, par une déclaration ou par un acte positif clair, que des Données le concernant fassent l’objet d’un Traitement par le Responsable de traitement. </w:t>
      </w:r>
    </w:p>
    <w:p w14:paraId="0FB49D9A" w14:textId="77777777" w:rsidR="006A7FE6" w:rsidRDefault="006A7FE6" w:rsidP="006A7FE6">
      <w:pPr>
        <w:pStyle w:val="Lijstalinea"/>
        <w:rPr>
          <w:noProof w:val="0"/>
        </w:rPr>
      </w:pPr>
    </w:p>
    <w:p w14:paraId="255D8499" w14:textId="5F4B27A1" w:rsidR="006A7FE6" w:rsidRDefault="006A7FE6" w:rsidP="006C1231">
      <w:pPr>
        <w:pStyle w:val="Lijstalinea"/>
        <w:numPr>
          <w:ilvl w:val="0"/>
          <w:numId w:val="25"/>
        </w:numPr>
        <w:spacing w:after="0"/>
        <w:jc w:val="both"/>
        <w:rPr>
          <w:noProof w:val="0"/>
        </w:rPr>
      </w:pPr>
      <w:r>
        <w:rPr>
          <w:b/>
          <w:noProof w:val="0"/>
        </w:rPr>
        <w:t xml:space="preserve">Cookie </w:t>
      </w:r>
      <w:r>
        <w:rPr>
          <w:noProof w:val="0"/>
        </w:rPr>
        <w:t xml:space="preserve">désigne un fichier permettant de retracer le parcours de la Personne concernée sur le Site. </w:t>
      </w:r>
    </w:p>
    <w:p w14:paraId="6AF8DB6F" w14:textId="77777777" w:rsidR="0074584B" w:rsidRDefault="0074584B" w:rsidP="0074584B">
      <w:pPr>
        <w:spacing w:after="0"/>
        <w:jc w:val="both"/>
        <w:rPr>
          <w:noProof w:val="0"/>
        </w:rPr>
      </w:pPr>
    </w:p>
    <w:p w14:paraId="2C06ABA6" w14:textId="47D8917B" w:rsidR="0074584B" w:rsidRDefault="0074584B" w:rsidP="006C1231">
      <w:pPr>
        <w:pStyle w:val="Lijstalinea"/>
        <w:numPr>
          <w:ilvl w:val="0"/>
          <w:numId w:val="25"/>
        </w:numPr>
        <w:spacing w:after="0"/>
        <w:jc w:val="both"/>
        <w:rPr>
          <w:noProof w:val="0"/>
        </w:rPr>
      </w:pPr>
      <w:r w:rsidRPr="006C1231">
        <w:rPr>
          <w:b/>
          <w:noProof w:val="0"/>
        </w:rPr>
        <w:t>Destinataire</w:t>
      </w:r>
      <w:r>
        <w:rPr>
          <w:noProof w:val="0"/>
        </w:rPr>
        <w:t xml:space="preserve"> désigne toute personne physique ou morale, autorité publique, service ou autre organisme qui reçoit communication des Données, qu’il s’agisse ou non d’un Tiers. Toutefois, les autorités publiques qui sont susceptibles de recevoir communication des Données, notamment dans le cadre d’une mission d’enquête, ne sont pas considérées comme des Destinataires au sens de la présente définition. </w:t>
      </w:r>
    </w:p>
    <w:p w14:paraId="5A51F658" w14:textId="77777777" w:rsidR="0074584B" w:rsidRDefault="0074584B" w:rsidP="0074584B">
      <w:pPr>
        <w:spacing w:after="0"/>
        <w:jc w:val="both"/>
        <w:rPr>
          <w:noProof w:val="0"/>
        </w:rPr>
      </w:pPr>
    </w:p>
    <w:p w14:paraId="16F3DA32" w14:textId="5630CCA8" w:rsidR="0074584B" w:rsidRDefault="0074584B" w:rsidP="006C1231">
      <w:pPr>
        <w:pStyle w:val="Lijstalinea"/>
        <w:numPr>
          <w:ilvl w:val="0"/>
          <w:numId w:val="25"/>
        </w:numPr>
        <w:spacing w:after="0"/>
        <w:jc w:val="both"/>
        <w:rPr>
          <w:noProof w:val="0"/>
        </w:rPr>
      </w:pPr>
      <w:r w:rsidRPr="006C1231">
        <w:rPr>
          <w:b/>
          <w:noProof w:val="0"/>
        </w:rPr>
        <w:t>Donnée</w:t>
      </w:r>
      <w:r>
        <w:rPr>
          <w:noProof w:val="0"/>
        </w:rPr>
        <w:t xml:space="preserve"> désigne toute information se rapportant à la Personne concernée.</w:t>
      </w:r>
    </w:p>
    <w:p w14:paraId="41E76CBC" w14:textId="77777777" w:rsidR="0074584B" w:rsidRDefault="0074584B" w:rsidP="0074584B">
      <w:pPr>
        <w:spacing w:after="0"/>
        <w:jc w:val="both"/>
        <w:rPr>
          <w:noProof w:val="0"/>
        </w:rPr>
      </w:pPr>
    </w:p>
    <w:p w14:paraId="260F2665" w14:textId="6AA20C3E" w:rsidR="0074584B" w:rsidRDefault="0074584B" w:rsidP="006C1231">
      <w:pPr>
        <w:pStyle w:val="Lijstalinea"/>
        <w:numPr>
          <w:ilvl w:val="0"/>
          <w:numId w:val="25"/>
        </w:numPr>
        <w:spacing w:after="0"/>
        <w:jc w:val="both"/>
        <w:rPr>
          <w:noProof w:val="0"/>
        </w:rPr>
      </w:pPr>
      <w:r w:rsidRPr="006C1231">
        <w:rPr>
          <w:b/>
          <w:noProof w:val="0"/>
        </w:rPr>
        <w:t>Fichier</w:t>
      </w:r>
      <w:r>
        <w:rPr>
          <w:noProof w:val="0"/>
        </w:rPr>
        <w:t xml:space="preserve"> désigne </w:t>
      </w:r>
      <w:proofErr w:type="spellStart"/>
      <w:r>
        <w:rPr>
          <w:noProof w:val="0"/>
        </w:rPr>
        <w:t>tout</w:t>
      </w:r>
      <w:proofErr w:type="spellEnd"/>
      <w:r>
        <w:rPr>
          <w:noProof w:val="0"/>
        </w:rPr>
        <w:t xml:space="preserve"> ensemble structuré de Données accessibles selon des critères déterminés, que cet ensemble soit centralisé, décentralisé ou réparti de manière fonctionnelle ou géographique. </w:t>
      </w:r>
    </w:p>
    <w:p w14:paraId="65BC99B0" w14:textId="77777777" w:rsidR="0074584B" w:rsidRDefault="0074584B" w:rsidP="0074584B">
      <w:pPr>
        <w:spacing w:after="0"/>
        <w:jc w:val="both"/>
        <w:rPr>
          <w:noProof w:val="0"/>
        </w:rPr>
      </w:pPr>
    </w:p>
    <w:p w14:paraId="2E40C42A" w14:textId="70271899" w:rsidR="0074584B" w:rsidRDefault="0074584B" w:rsidP="006C1231">
      <w:pPr>
        <w:pStyle w:val="Lijstalinea"/>
        <w:numPr>
          <w:ilvl w:val="0"/>
          <w:numId w:val="25"/>
        </w:numPr>
        <w:spacing w:after="0"/>
        <w:jc w:val="both"/>
        <w:rPr>
          <w:noProof w:val="0"/>
        </w:rPr>
      </w:pPr>
      <w:r w:rsidRPr="005D5CF2">
        <w:rPr>
          <w:b/>
          <w:noProof w:val="0"/>
        </w:rPr>
        <w:t>Législation</w:t>
      </w:r>
      <w:r>
        <w:rPr>
          <w:noProof w:val="0"/>
        </w:rPr>
        <w:t xml:space="preserve"> désigne toute loi et règlement relatif à la protection des Données, et en particulier </w:t>
      </w:r>
      <w:r>
        <w:t xml:space="preserve">le Règlement européen n°2016/679 et la loi n°78-17. </w:t>
      </w:r>
    </w:p>
    <w:p w14:paraId="26E793BA" w14:textId="77777777" w:rsidR="0074584B" w:rsidRDefault="0074584B" w:rsidP="0074584B">
      <w:pPr>
        <w:spacing w:after="0"/>
        <w:jc w:val="both"/>
        <w:rPr>
          <w:noProof w:val="0"/>
        </w:rPr>
      </w:pPr>
    </w:p>
    <w:p w14:paraId="05B24013" w14:textId="1E942536" w:rsidR="0074584B" w:rsidRDefault="0074584B" w:rsidP="006C1231">
      <w:pPr>
        <w:pStyle w:val="Lijstalinea"/>
        <w:numPr>
          <w:ilvl w:val="0"/>
          <w:numId w:val="25"/>
        </w:numPr>
        <w:spacing w:after="0"/>
        <w:jc w:val="both"/>
        <w:rPr>
          <w:noProof w:val="0"/>
        </w:rPr>
      </w:pPr>
      <w:r w:rsidRPr="39326A0C">
        <w:rPr>
          <w:b/>
          <w:bCs/>
          <w:noProof w:val="0"/>
        </w:rPr>
        <w:t xml:space="preserve">Navigation </w:t>
      </w:r>
      <w:r>
        <w:rPr>
          <w:noProof w:val="0"/>
        </w:rPr>
        <w:t>désigne la consultation, la prise de connaissance, de commande et/ou d’achat de Produits sur le Site par la Personne concernée.</w:t>
      </w:r>
    </w:p>
    <w:p w14:paraId="2E43CC89" w14:textId="77777777" w:rsidR="0074584B" w:rsidRDefault="0074584B" w:rsidP="0074584B">
      <w:pPr>
        <w:spacing w:after="0"/>
        <w:jc w:val="both"/>
        <w:rPr>
          <w:noProof w:val="0"/>
        </w:rPr>
      </w:pPr>
    </w:p>
    <w:p w14:paraId="2250D0F3" w14:textId="382C69AC" w:rsidR="0074584B" w:rsidRDefault="0074584B" w:rsidP="39326A0C">
      <w:pPr>
        <w:pStyle w:val="Lijstalinea"/>
        <w:numPr>
          <w:ilvl w:val="0"/>
          <w:numId w:val="25"/>
        </w:numPr>
        <w:spacing w:after="0"/>
        <w:jc w:val="both"/>
        <w:rPr>
          <w:noProof w:val="0"/>
        </w:rPr>
      </w:pPr>
      <w:r w:rsidRPr="39326A0C">
        <w:rPr>
          <w:b/>
          <w:bCs/>
          <w:noProof w:val="0"/>
        </w:rPr>
        <w:t>Personne concernée</w:t>
      </w:r>
      <w:r>
        <w:rPr>
          <w:noProof w:val="0"/>
        </w:rPr>
        <w:t xml:space="preserve"> désigne toute personne physique qui navigue sur le Site, dès lors qu’elle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 </w:t>
      </w:r>
    </w:p>
    <w:p w14:paraId="1ADEB9C9" w14:textId="77777777" w:rsidR="0074584B" w:rsidRDefault="0074584B" w:rsidP="0074584B">
      <w:pPr>
        <w:spacing w:after="0"/>
        <w:jc w:val="both"/>
        <w:rPr>
          <w:noProof w:val="0"/>
        </w:rPr>
      </w:pPr>
    </w:p>
    <w:p w14:paraId="116CCF06" w14:textId="4BA468E6" w:rsidR="0074584B" w:rsidRDefault="0074584B" w:rsidP="39326A0C">
      <w:pPr>
        <w:pStyle w:val="Lijstalinea"/>
        <w:numPr>
          <w:ilvl w:val="0"/>
          <w:numId w:val="25"/>
        </w:numPr>
        <w:spacing w:after="0"/>
        <w:jc w:val="both"/>
        <w:rPr>
          <w:noProof w:val="0"/>
        </w:rPr>
      </w:pPr>
      <w:r>
        <w:rPr>
          <w:b/>
          <w:bCs/>
          <w:noProof w:val="0"/>
        </w:rPr>
        <w:t>Produits</w:t>
      </w:r>
      <w:r w:rsidRPr="39326A0C">
        <w:rPr>
          <w:b/>
          <w:bCs/>
          <w:noProof w:val="0"/>
        </w:rPr>
        <w:t xml:space="preserve"> </w:t>
      </w:r>
      <w:r>
        <w:rPr>
          <w:noProof w:val="0"/>
        </w:rPr>
        <w:t xml:space="preserve">désigne les produits proposés à la vente sur le Site par le Responsable de traitement à la Personne concernée.  </w:t>
      </w:r>
    </w:p>
    <w:p w14:paraId="7D592D06" w14:textId="77777777" w:rsidR="0074584B" w:rsidRDefault="0074584B" w:rsidP="0074584B">
      <w:pPr>
        <w:spacing w:after="0"/>
        <w:jc w:val="both"/>
        <w:rPr>
          <w:noProof w:val="0"/>
        </w:rPr>
      </w:pPr>
    </w:p>
    <w:p w14:paraId="164EDD5E" w14:textId="19377B63" w:rsidR="0074584B" w:rsidRDefault="0074584B" w:rsidP="006C1231">
      <w:pPr>
        <w:pStyle w:val="Lijstalinea"/>
        <w:numPr>
          <w:ilvl w:val="0"/>
          <w:numId w:val="25"/>
        </w:numPr>
        <w:spacing w:after="0"/>
        <w:jc w:val="both"/>
        <w:rPr>
          <w:noProof w:val="0"/>
        </w:rPr>
      </w:pPr>
      <w:proofErr w:type="spellStart"/>
      <w:r w:rsidRPr="006C1231">
        <w:rPr>
          <w:b/>
          <w:noProof w:val="0"/>
        </w:rPr>
        <w:t>Pseudonymisation</w:t>
      </w:r>
      <w:proofErr w:type="spellEnd"/>
      <w:r>
        <w:rPr>
          <w:noProof w:val="0"/>
        </w:rPr>
        <w:t xml:space="preserve"> désigne le traitement de Données de telle façon que celles-ci ne puissent plus être attribuées à la Personne concernée sans avoir recours à des informations supplémentaires. </w:t>
      </w:r>
    </w:p>
    <w:p w14:paraId="00854110" w14:textId="77777777" w:rsidR="0074584B" w:rsidRDefault="0074584B" w:rsidP="0074584B">
      <w:pPr>
        <w:spacing w:after="0"/>
        <w:jc w:val="both"/>
        <w:rPr>
          <w:noProof w:val="0"/>
        </w:rPr>
      </w:pPr>
    </w:p>
    <w:p w14:paraId="6A8F1DDC" w14:textId="75EE3E72" w:rsidR="0074584B" w:rsidRPr="001227E7" w:rsidRDefault="0074584B" w:rsidP="39326A0C">
      <w:pPr>
        <w:pStyle w:val="Lijstalinea"/>
        <w:numPr>
          <w:ilvl w:val="0"/>
          <w:numId w:val="25"/>
        </w:numPr>
        <w:spacing w:after="0"/>
        <w:jc w:val="both"/>
        <w:rPr>
          <w:rStyle w:val="Hyperlink"/>
          <w:noProof w:val="0"/>
          <w:u w:val="none"/>
        </w:rPr>
      </w:pPr>
      <w:r w:rsidRPr="39326A0C">
        <w:rPr>
          <w:b/>
          <w:bCs/>
          <w:noProof w:val="0"/>
        </w:rPr>
        <w:t>Responsable de traitement</w:t>
      </w:r>
      <w:r>
        <w:rPr>
          <w:noProof w:val="0"/>
        </w:rPr>
        <w:t xml:space="preserve"> </w:t>
      </w:r>
      <w:r w:rsidRPr="00CB2823">
        <w:rPr>
          <w:rStyle w:val="Hyperlink"/>
          <w:color w:val="auto"/>
          <w:u w:val="none"/>
        </w:rPr>
        <w:t>désigne</w:t>
      </w:r>
      <w:r>
        <w:rPr>
          <w:rStyle w:val="Hyperlink"/>
          <w:color w:val="auto"/>
          <w:u w:val="none"/>
        </w:rPr>
        <w:t xml:space="preserve"> la s</w:t>
      </w:r>
      <w:r w:rsidRPr="39326A0C">
        <w:rPr>
          <w:rStyle w:val="Hyperlink"/>
          <w:color w:val="auto"/>
          <w:u w:val="none"/>
        </w:rPr>
        <w:t xml:space="preserve">ociété </w:t>
      </w:r>
      <w:r w:rsidRPr="39326A0C">
        <w:rPr>
          <w:rFonts w:eastAsia="Times New Roman" w:cs="Arial"/>
          <w:color w:val="000000" w:themeColor="text1"/>
          <w:lang w:eastAsia="fr-FR"/>
        </w:rPr>
        <w:t xml:space="preserve">par actions simplifiée </w:t>
      </w:r>
      <w:r w:rsidR="00CB2823">
        <w:rPr>
          <w:rFonts w:eastAsia="Times New Roman" w:cs="Arial"/>
          <w:b/>
          <w:color w:val="000000"/>
          <w:lang w:eastAsia="fr-FR"/>
        </w:rPr>
        <w:t>FONCIERE VOG</w:t>
      </w:r>
      <w:r w:rsidR="00CB2823">
        <w:rPr>
          <w:rFonts w:eastAsia="Times New Roman" w:cs="Arial"/>
          <w:color w:val="000000"/>
          <w:lang w:eastAsia="fr-FR"/>
        </w:rPr>
        <w:t xml:space="preserve"> au capital de 10 000 Euros, immatriculé au Registre du commerce et des sociétés de Paris sous le numéro </w:t>
      </w:r>
      <w:r w:rsidR="00CB2823" w:rsidRPr="005349BD">
        <w:rPr>
          <w:rFonts w:eastAsia="Times New Roman" w:cs="Arial"/>
          <w:color w:val="000000"/>
          <w:lang w:eastAsia="fr-FR"/>
        </w:rPr>
        <w:t>824 739 791</w:t>
      </w:r>
      <w:r w:rsidR="00CB2823">
        <w:rPr>
          <w:rFonts w:eastAsia="Times New Roman" w:cs="Arial"/>
          <w:color w:val="000000"/>
          <w:lang w:eastAsia="fr-FR"/>
        </w:rPr>
        <w:t xml:space="preserve">, dont le siège social est situé 108 rue de Réaumur – 75002 Paris, et ayant comme numéro de TVA </w:t>
      </w:r>
      <w:r w:rsidR="00CB2823" w:rsidRPr="00E66217">
        <w:rPr>
          <w:rFonts w:eastAsia="Times New Roman" w:cs="Arial"/>
          <w:color w:val="000000"/>
          <w:lang w:eastAsia="fr-FR"/>
        </w:rPr>
        <w:t>FR33824739791</w:t>
      </w:r>
      <w:r w:rsidRPr="39326A0C">
        <w:rPr>
          <w:rFonts w:eastAsia="Times New Roman" w:cs="Arial"/>
          <w:color w:val="000000" w:themeColor="text1"/>
          <w:lang w:eastAsia="fr-FR"/>
        </w:rPr>
        <w:t xml:space="preserve">, </w:t>
      </w:r>
      <w:r w:rsidRPr="39326A0C">
        <w:rPr>
          <w:rStyle w:val="Hyperlink"/>
          <w:color w:val="auto"/>
          <w:u w:val="none"/>
        </w:rPr>
        <w:t>qui seule ou conjointement avec d’autres, détermine les finalités et les moyens du Traitement</w:t>
      </w:r>
      <w:r>
        <w:rPr>
          <w:rStyle w:val="Hyperlink"/>
          <w:color w:val="auto"/>
          <w:u w:val="none"/>
        </w:rPr>
        <w:t xml:space="preserve">. </w:t>
      </w:r>
    </w:p>
    <w:p w14:paraId="270DF04A" w14:textId="77777777" w:rsidR="001227E7" w:rsidRPr="001227E7" w:rsidRDefault="001227E7" w:rsidP="001227E7">
      <w:pPr>
        <w:pStyle w:val="Lijstalinea"/>
        <w:rPr>
          <w:rStyle w:val="Hyperlink"/>
          <w:noProof w:val="0"/>
          <w:u w:val="none"/>
        </w:rPr>
      </w:pPr>
    </w:p>
    <w:p w14:paraId="4FDE87D6" w14:textId="62193F2D" w:rsidR="001227E7" w:rsidRPr="001227E7" w:rsidRDefault="001227E7" w:rsidP="39326A0C">
      <w:pPr>
        <w:pStyle w:val="Lijstalinea"/>
        <w:numPr>
          <w:ilvl w:val="0"/>
          <w:numId w:val="25"/>
        </w:numPr>
        <w:spacing w:after="0"/>
        <w:jc w:val="both"/>
        <w:rPr>
          <w:rFonts w:eastAsia="Times New Roman" w:cs="Arial"/>
          <w:color w:val="000000"/>
          <w:lang w:eastAsia="fr-FR"/>
        </w:rPr>
      </w:pPr>
      <w:r w:rsidRPr="001227E7">
        <w:rPr>
          <w:rFonts w:eastAsia="Times New Roman" w:cs="Arial"/>
          <w:b/>
          <w:color w:val="000000"/>
          <w:lang w:eastAsia="fr-FR"/>
        </w:rPr>
        <w:t>Service</w:t>
      </w:r>
      <w:r w:rsidRPr="001227E7">
        <w:rPr>
          <w:rFonts w:eastAsia="Times New Roman" w:cs="Arial"/>
          <w:color w:val="000000"/>
          <w:lang w:eastAsia="fr-FR"/>
        </w:rPr>
        <w:t xml:space="preserve"> désigne la prestation d’hébergement proposée par le Responsable de traitement à la Personne concernée sur le Site. </w:t>
      </w:r>
    </w:p>
    <w:p w14:paraId="2BF14705" w14:textId="77777777" w:rsidR="0074584B" w:rsidRPr="0074584B" w:rsidRDefault="0074584B" w:rsidP="0074584B">
      <w:pPr>
        <w:spacing w:after="0"/>
        <w:jc w:val="both"/>
        <w:rPr>
          <w:rStyle w:val="Hyperlink"/>
          <w:noProof w:val="0"/>
          <w:u w:val="none"/>
        </w:rPr>
      </w:pPr>
    </w:p>
    <w:p w14:paraId="0F798267" w14:textId="10605DA7" w:rsidR="0074584B" w:rsidRDefault="0074584B" w:rsidP="006C1231">
      <w:pPr>
        <w:pStyle w:val="Lijstalinea"/>
        <w:numPr>
          <w:ilvl w:val="0"/>
          <w:numId w:val="25"/>
        </w:numPr>
        <w:spacing w:after="0"/>
        <w:jc w:val="both"/>
        <w:rPr>
          <w:noProof w:val="0"/>
        </w:rPr>
      </w:pPr>
      <w:r w:rsidRPr="39326A0C">
        <w:rPr>
          <w:b/>
          <w:bCs/>
          <w:noProof w:val="0"/>
        </w:rPr>
        <w:lastRenderedPageBreak/>
        <w:t>Site</w:t>
      </w:r>
      <w:r>
        <w:rPr>
          <w:noProof w:val="0"/>
        </w:rPr>
        <w:t xml:space="preserve"> désigne l’infrastructure développée par le Responsable de traitement selon les formats informatiques utilisables sur l’Internet comprenant des données de différentes natures, et notamment des textes, sons, images fixes ou animées, vidéos, bases de données, destinées à être consultées par la Personne concernée pour connaître, réserver, commander et/ou acheter des Produits (</w:t>
      </w:r>
      <w:hyperlink r:id="rId11" w:history="1">
        <w:r w:rsidR="00CB2823" w:rsidRPr="00701F09">
          <w:rPr>
            <w:rStyle w:val="Hyperlink"/>
            <w:noProof w:val="0"/>
          </w:rPr>
          <w:t>www.tinahparis.com</w:t>
        </w:r>
      </w:hyperlink>
      <w:r>
        <w:rPr>
          <w:noProof w:val="0"/>
        </w:rPr>
        <w:t>).</w:t>
      </w:r>
    </w:p>
    <w:p w14:paraId="0086A9CD" w14:textId="77777777" w:rsidR="0074584B" w:rsidRDefault="0074584B" w:rsidP="0074584B">
      <w:pPr>
        <w:spacing w:after="0"/>
        <w:jc w:val="both"/>
        <w:rPr>
          <w:noProof w:val="0"/>
        </w:rPr>
      </w:pPr>
    </w:p>
    <w:p w14:paraId="438C5819" w14:textId="5BBACCCD" w:rsidR="0074584B" w:rsidRDefault="0074584B" w:rsidP="006C1231">
      <w:pPr>
        <w:pStyle w:val="Lijstalinea"/>
        <w:numPr>
          <w:ilvl w:val="0"/>
          <w:numId w:val="25"/>
        </w:numPr>
        <w:spacing w:after="0"/>
        <w:jc w:val="both"/>
        <w:rPr>
          <w:noProof w:val="0"/>
        </w:rPr>
      </w:pPr>
      <w:r w:rsidRPr="006C1231">
        <w:rPr>
          <w:b/>
          <w:noProof w:val="0"/>
        </w:rPr>
        <w:t>Sous-traitant</w:t>
      </w:r>
      <w:r>
        <w:rPr>
          <w:noProof w:val="0"/>
        </w:rPr>
        <w:t xml:space="preserve"> désigne toute personne physique ou morale, autorité publique, service ou autre organisme que le Responsable de traitement qui traite les Données pour le compte du Responsable de traitement. </w:t>
      </w:r>
    </w:p>
    <w:p w14:paraId="284FAE77" w14:textId="77777777" w:rsidR="0074584B" w:rsidRDefault="0074584B" w:rsidP="0074584B">
      <w:pPr>
        <w:spacing w:after="0"/>
        <w:jc w:val="both"/>
        <w:rPr>
          <w:noProof w:val="0"/>
        </w:rPr>
      </w:pPr>
    </w:p>
    <w:p w14:paraId="7A1C9723" w14:textId="5BF596EC" w:rsidR="0074584B" w:rsidRDefault="0074584B" w:rsidP="006C1231">
      <w:pPr>
        <w:pStyle w:val="Lijstalinea"/>
        <w:numPr>
          <w:ilvl w:val="0"/>
          <w:numId w:val="25"/>
        </w:numPr>
        <w:spacing w:after="0"/>
        <w:jc w:val="both"/>
        <w:rPr>
          <w:noProof w:val="0"/>
        </w:rPr>
      </w:pPr>
      <w:r w:rsidRPr="006C1231">
        <w:rPr>
          <w:b/>
          <w:noProof w:val="0"/>
        </w:rPr>
        <w:t>Tiers</w:t>
      </w:r>
      <w:r>
        <w:rPr>
          <w:noProof w:val="0"/>
        </w:rPr>
        <w:t xml:space="preserve"> désigne toute personne physique ou morale, autorité publique, service ou autre organisme que le Responsable de traitement, le Sous-traitant et les personnes qui, placés sous l’autorité directe du Responsable de traitement ou du Sous-traitant, sont autorisées à traiter les Données, et notamment les systèmes de réservation. </w:t>
      </w:r>
    </w:p>
    <w:p w14:paraId="4CC6535D" w14:textId="77777777" w:rsidR="0074584B" w:rsidRDefault="0074584B" w:rsidP="0074584B">
      <w:pPr>
        <w:spacing w:after="0"/>
        <w:jc w:val="both"/>
        <w:rPr>
          <w:noProof w:val="0"/>
        </w:rPr>
      </w:pPr>
    </w:p>
    <w:p w14:paraId="35DF14AC" w14:textId="77777777" w:rsidR="0074584B" w:rsidRDefault="0074584B" w:rsidP="006C1231">
      <w:pPr>
        <w:pStyle w:val="Lijstalinea"/>
        <w:numPr>
          <w:ilvl w:val="0"/>
          <w:numId w:val="25"/>
        </w:numPr>
        <w:spacing w:after="0"/>
        <w:jc w:val="both"/>
        <w:rPr>
          <w:noProof w:val="0"/>
        </w:rPr>
      </w:pPr>
      <w:r w:rsidRPr="006C1231">
        <w:rPr>
          <w:b/>
          <w:noProof w:val="0"/>
        </w:rPr>
        <w:t>Traitement</w:t>
      </w:r>
      <w:r>
        <w:rPr>
          <w:noProof w:val="0"/>
        </w:rPr>
        <w:t xml:space="preserve"> désigne toute opération ou tout ensemble d’opérations effectuées ou non à l’aide de procédés automatisés et appliqués aux Données ou aux ensembles de Données,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 </w:t>
      </w:r>
    </w:p>
    <w:p w14:paraId="3FABE6C4" w14:textId="5B8F3178" w:rsidR="0088290C" w:rsidRDefault="0088290C" w:rsidP="00F97D2A">
      <w:pPr>
        <w:spacing w:after="0"/>
        <w:rPr>
          <w:noProof w:val="0"/>
        </w:rPr>
      </w:pPr>
    </w:p>
    <w:p w14:paraId="7FF824FD" w14:textId="77777777" w:rsidR="00F97D2A" w:rsidRDefault="00F97D2A">
      <w:pPr>
        <w:rPr>
          <w:rFonts w:eastAsia="SimSun" w:cs="Arial"/>
          <w:b/>
          <w:bCs/>
          <w:noProof w:val="0"/>
          <w:color w:val="000000"/>
          <w:kern w:val="3"/>
          <w:u w:val="single"/>
          <w:lang w:eastAsia="fr-FR"/>
        </w:rPr>
      </w:pPr>
      <w:bookmarkStart w:id="7" w:name="_Toc529204814"/>
      <w:bookmarkStart w:id="8" w:name="_Toc523755842"/>
      <w:r>
        <w:rPr>
          <w:rFonts w:cs="Arial"/>
          <w:b/>
          <w:bCs/>
          <w:color w:val="000000"/>
          <w:u w:val="single"/>
          <w:lang w:eastAsia="fr-FR"/>
        </w:rPr>
        <w:br w:type="page"/>
      </w:r>
    </w:p>
    <w:p w14:paraId="1AFD2C21" w14:textId="7D92B35E" w:rsidR="00F97D2A" w:rsidRDefault="00F97D2A" w:rsidP="00F97D2A">
      <w:pPr>
        <w:pStyle w:val="Standard"/>
        <w:shd w:val="clear" w:color="auto" w:fill="FFFFFF"/>
        <w:spacing w:after="0" w:line="240" w:lineRule="auto"/>
        <w:jc w:val="center"/>
        <w:outlineLvl w:val="0"/>
        <w:rPr>
          <w:rFonts w:asciiTheme="minorHAnsi" w:hAnsiTheme="minorHAnsi"/>
        </w:rPr>
      </w:pPr>
      <w:bookmarkStart w:id="9" w:name="_Toc4176776"/>
      <w:r>
        <w:rPr>
          <w:rFonts w:asciiTheme="minorHAnsi" w:hAnsiTheme="minorHAnsi" w:cs="Arial"/>
          <w:b/>
          <w:bCs/>
          <w:color w:val="000000"/>
          <w:u w:val="single"/>
          <w:lang w:eastAsia="fr-FR"/>
        </w:rPr>
        <w:lastRenderedPageBreak/>
        <w:t>CONVENTION</w:t>
      </w:r>
      <w:bookmarkEnd w:id="7"/>
      <w:bookmarkEnd w:id="8"/>
      <w:bookmarkEnd w:id="9"/>
    </w:p>
    <w:p w14:paraId="1F69C0A2" w14:textId="77ABD1F8" w:rsidR="00F97D2A" w:rsidRDefault="00F97D2A" w:rsidP="00F97D2A">
      <w:pPr>
        <w:spacing w:after="0"/>
        <w:rPr>
          <w:noProof w:val="0"/>
        </w:rPr>
      </w:pPr>
    </w:p>
    <w:p w14:paraId="15F24703" w14:textId="589C2587" w:rsidR="00CB2823" w:rsidRDefault="00CB2823" w:rsidP="00CB2823">
      <w:pPr>
        <w:pStyle w:val="Lijstalinea"/>
        <w:numPr>
          <w:ilvl w:val="0"/>
          <w:numId w:val="24"/>
        </w:numPr>
        <w:spacing w:after="0"/>
        <w:jc w:val="both"/>
        <w:outlineLvl w:val="1"/>
        <w:rPr>
          <w:b/>
          <w:bCs/>
          <w:noProof w:val="0"/>
        </w:rPr>
      </w:pPr>
      <w:bookmarkStart w:id="10" w:name="_Toc4176777"/>
      <w:r>
        <w:rPr>
          <w:b/>
          <w:bCs/>
          <w:noProof w:val="0"/>
        </w:rPr>
        <w:t>Mentions légales</w:t>
      </w:r>
      <w:bookmarkEnd w:id="10"/>
      <w:r>
        <w:rPr>
          <w:b/>
          <w:bCs/>
          <w:noProof w:val="0"/>
        </w:rPr>
        <w:t xml:space="preserve"> </w:t>
      </w:r>
    </w:p>
    <w:p w14:paraId="15A30910" w14:textId="2A9F68EE" w:rsidR="00CB2823" w:rsidRDefault="00CB2823" w:rsidP="00F97D2A">
      <w:pPr>
        <w:spacing w:after="0"/>
        <w:rPr>
          <w:noProof w:val="0"/>
        </w:rPr>
      </w:pPr>
    </w:p>
    <w:p w14:paraId="29CF1274" w14:textId="031EED28" w:rsidR="00EC5AC9" w:rsidRDefault="00EC5AC9" w:rsidP="00EC5AC9">
      <w:pPr>
        <w:spacing w:after="0"/>
        <w:jc w:val="both"/>
        <w:rPr>
          <w:noProof w:val="0"/>
        </w:rPr>
      </w:pPr>
      <w:r>
        <w:rPr>
          <w:noProof w:val="0"/>
        </w:rPr>
        <w:t xml:space="preserve">L’éditeur du Site est le Responsable de traitement. </w:t>
      </w:r>
    </w:p>
    <w:p w14:paraId="10EF20F7" w14:textId="77777777" w:rsidR="00EC5AC9" w:rsidRDefault="00EC5AC9" w:rsidP="00EC5AC9">
      <w:pPr>
        <w:spacing w:after="0"/>
        <w:jc w:val="both"/>
        <w:rPr>
          <w:noProof w:val="0"/>
        </w:rPr>
      </w:pPr>
    </w:p>
    <w:p w14:paraId="40893C31" w14:textId="0803B2CD" w:rsidR="00CB2823" w:rsidRDefault="00EC5AC9" w:rsidP="00EC5AC9">
      <w:pPr>
        <w:spacing w:after="0"/>
        <w:jc w:val="both"/>
        <w:rPr>
          <w:noProof w:val="0"/>
        </w:rPr>
      </w:pPr>
      <w:r>
        <w:rPr>
          <w:noProof w:val="0"/>
        </w:rPr>
        <w:t xml:space="preserve">Le directeur de la publication du Site est Monsieur Dan ARROUAS. </w:t>
      </w:r>
    </w:p>
    <w:p w14:paraId="511F79BA" w14:textId="3F8DA917" w:rsidR="00EC5AC9" w:rsidRDefault="00EC5AC9" w:rsidP="00EC5AC9">
      <w:pPr>
        <w:spacing w:after="0"/>
        <w:jc w:val="both"/>
        <w:rPr>
          <w:noProof w:val="0"/>
        </w:rPr>
      </w:pPr>
    </w:p>
    <w:p w14:paraId="389CAD00" w14:textId="2C37E8D8" w:rsidR="00EC5AC9" w:rsidRDefault="00EC5AC9" w:rsidP="00EC5AC9">
      <w:pPr>
        <w:spacing w:after="0"/>
        <w:jc w:val="both"/>
        <w:rPr>
          <w:noProof w:val="0"/>
        </w:rPr>
      </w:pPr>
      <w:r>
        <w:rPr>
          <w:noProof w:val="0"/>
        </w:rPr>
        <w:t xml:space="preserve">L’hébergement du Site est confié à la société belge </w:t>
      </w:r>
      <w:r w:rsidR="001227E7">
        <w:rPr>
          <w:noProof w:val="0"/>
        </w:rPr>
        <w:t>COMBELL CLOUD NETWORK</w:t>
      </w:r>
      <w:r>
        <w:rPr>
          <w:noProof w:val="0"/>
        </w:rPr>
        <w:t xml:space="preserve">, domiciliée au 121 </w:t>
      </w:r>
      <w:proofErr w:type="spellStart"/>
      <w:r>
        <w:rPr>
          <w:noProof w:val="0"/>
        </w:rPr>
        <w:t>Skaldenstraat</w:t>
      </w:r>
      <w:proofErr w:type="spellEnd"/>
      <w:r>
        <w:rPr>
          <w:noProof w:val="0"/>
        </w:rPr>
        <w:t xml:space="preserve">, B-9042 GENT, et dont le numéro de téléphone est le 0800-8-5678. </w:t>
      </w:r>
    </w:p>
    <w:p w14:paraId="58A9CC02" w14:textId="77777777" w:rsidR="00CB2823" w:rsidRDefault="00CB2823" w:rsidP="00EC5AC9">
      <w:pPr>
        <w:spacing w:after="0"/>
        <w:jc w:val="both"/>
        <w:rPr>
          <w:noProof w:val="0"/>
        </w:rPr>
      </w:pPr>
    </w:p>
    <w:p w14:paraId="68BEFAF9" w14:textId="56FDB536" w:rsidR="39326A0C" w:rsidRDefault="39326A0C" w:rsidP="00EC5AC9">
      <w:pPr>
        <w:pStyle w:val="Lijstalinea"/>
        <w:numPr>
          <w:ilvl w:val="0"/>
          <w:numId w:val="24"/>
        </w:numPr>
        <w:spacing w:after="0"/>
        <w:jc w:val="both"/>
        <w:outlineLvl w:val="1"/>
        <w:rPr>
          <w:b/>
          <w:bCs/>
          <w:noProof w:val="0"/>
        </w:rPr>
      </w:pPr>
      <w:bookmarkStart w:id="11" w:name="_Toc4176778"/>
      <w:r w:rsidRPr="39326A0C">
        <w:rPr>
          <w:b/>
          <w:bCs/>
          <w:noProof w:val="0"/>
        </w:rPr>
        <w:t xml:space="preserve">Principes </w:t>
      </w:r>
      <w:r w:rsidR="005D5CF2">
        <w:rPr>
          <w:b/>
          <w:bCs/>
          <w:noProof w:val="0"/>
        </w:rPr>
        <w:t xml:space="preserve">relatifs au </w:t>
      </w:r>
      <w:r w:rsidRPr="39326A0C">
        <w:rPr>
          <w:b/>
          <w:bCs/>
          <w:noProof w:val="0"/>
        </w:rPr>
        <w:t>Traitement</w:t>
      </w:r>
      <w:bookmarkEnd w:id="11"/>
    </w:p>
    <w:p w14:paraId="408118B0" w14:textId="60B6FAF1" w:rsidR="39326A0C" w:rsidRDefault="39326A0C" w:rsidP="00EC5AC9">
      <w:pPr>
        <w:spacing w:after="0" w:line="240" w:lineRule="auto"/>
        <w:jc w:val="both"/>
        <w:rPr>
          <w:b/>
          <w:bCs/>
          <w:noProof w:val="0"/>
        </w:rPr>
      </w:pPr>
    </w:p>
    <w:p w14:paraId="1C463509" w14:textId="0EC828F3" w:rsidR="005D5CF2" w:rsidRDefault="39326A0C" w:rsidP="00EC5AC9">
      <w:pPr>
        <w:spacing w:after="0" w:line="240" w:lineRule="auto"/>
        <w:jc w:val="both"/>
        <w:rPr>
          <w:noProof w:val="0"/>
        </w:rPr>
      </w:pPr>
      <w:r>
        <w:rPr>
          <w:noProof w:val="0"/>
        </w:rPr>
        <w:t xml:space="preserve">Conformément </w:t>
      </w:r>
      <w:r w:rsidR="005D5CF2">
        <w:rPr>
          <w:noProof w:val="0"/>
        </w:rPr>
        <w:t>à la</w:t>
      </w:r>
      <w:r>
        <w:rPr>
          <w:noProof w:val="0"/>
        </w:rPr>
        <w:t xml:space="preserve"> Législation,</w:t>
      </w:r>
      <w:r w:rsidR="005D5CF2">
        <w:rPr>
          <w:noProof w:val="0"/>
        </w:rPr>
        <w:t xml:space="preserve"> </w:t>
      </w:r>
      <w:r>
        <w:rPr>
          <w:noProof w:val="0"/>
        </w:rPr>
        <w:t xml:space="preserve">le Responsable de traitement </w:t>
      </w:r>
      <w:r w:rsidR="005D5CF2">
        <w:rPr>
          <w:noProof w:val="0"/>
        </w:rPr>
        <w:t xml:space="preserve">s’engage à respecter les principes suivants </w:t>
      </w:r>
      <w:r w:rsidR="002221F0">
        <w:rPr>
          <w:noProof w:val="0"/>
        </w:rPr>
        <w:t xml:space="preserve">pour </w:t>
      </w:r>
      <w:r w:rsidR="005D5CF2">
        <w:rPr>
          <w:noProof w:val="0"/>
        </w:rPr>
        <w:t xml:space="preserve">chaque Traitement : </w:t>
      </w:r>
    </w:p>
    <w:p w14:paraId="1A7EC01B" w14:textId="0B9C9C36" w:rsidR="005D5CF2" w:rsidRDefault="005D5CF2" w:rsidP="00EC5AC9">
      <w:pPr>
        <w:spacing w:after="0" w:line="240" w:lineRule="auto"/>
        <w:jc w:val="both"/>
        <w:rPr>
          <w:b/>
          <w:bCs/>
          <w:noProof w:val="0"/>
        </w:rPr>
      </w:pPr>
    </w:p>
    <w:p w14:paraId="12217346" w14:textId="38C92A01" w:rsidR="005D5CF2" w:rsidRPr="005D5CF2" w:rsidRDefault="005D5CF2" w:rsidP="00EC5AC9">
      <w:pPr>
        <w:pStyle w:val="Lijstalinea"/>
        <w:numPr>
          <w:ilvl w:val="0"/>
          <w:numId w:val="27"/>
        </w:numPr>
        <w:spacing w:after="0" w:line="240" w:lineRule="auto"/>
        <w:jc w:val="both"/>
        <w:rPr>
          <w:b/>
          <w:bCs/>
          <w:noProof w:val="0"/>
        </w:rPr>
      </w:pPr>
      <w:r>
        <w:rPr>
          <w:bCs/>
          <w:noProof w:val="0"/>
        </w:rPr>
        <w:t>Licéité ;</w:t>
      </w:r>
    </w:p>
    <w:p w14:paraId="185D27D5" w14:textId="531BE45E" w:rsidR="005D5CF2" w:rsidRPr="005D5CF2" w:rsidRDefault="005D5CF2" w:rsidP="00EC5AC9">
      <w:pPr>
        <w:pStyle w:val="Lijstalinea"/>
        <w:numPr>
          <w:ilvl w:val="0"/>
          <w:numId w:val="27"/>
        </w:numPr>
        <w:spacing w:after="0" w:line="240" w:lineRule="auto"/>
        <w:jc w:val="both"/>
        <w:rPr>
          <w:b/>
          <w:bCs/>
          <w:noProof w:val="0"/>
        </w:rPr>
      </w:pPr>
      <w:r>
        <w:rPr>
          <w:bCs/>
          <w:noProof w:val="0"/>
        </w:rPr>
        <w:t>Loyauté ;</w:t>
      </w:r>
    </w:p>
    <w:p w14:paraId="7014BF7D" w14:textId="4476F27B" w:rsidR="005D5CF2" w:rsidRPr="005D5CF2" w:rsidRDefault="005D5CF2" w:rsidP="00EC5AC9">
      <w:pPr>
        <w:pStyle w:val="Lijstalinea"/>
        <w:numPr>
          <w:ilvl w:val="0"/>
          <w:numId w:val="27"/>
        </w:numPr>
        <w:spacing w:after="0" w:line="240" w:lineRule="auto"/>
        <w:jc w:val="both"/>
        <w:rPr>
          <w:bCs/>
          <w:noProof w:val="0"/>
        </w:rPr>
      </w:pPr>
      <w:r w:rsidRPr="005D5CF2">
        <w:rPr>
          <w:bCs/>
          <w:noProof w:val="0"/>
        </w:rPr>
        <w:t>Transparence ;</w:t>
      </w:r>
    </w:p>
    <w:p w14:paraId="22413A9E" w14:textId="54A26E30" w:rsidR="005D5CF2" w:rsidRPr="005D5CF2" w:rsidRDefault="005D5CF2" w:rsidP="00EC5AC9">
      <w:pPr>
        <w:pStyle w:val="Lijstalinea"/>
        <w:numPr>
          <w:ilvl w:val="0"/>
          <w:numId w:val="27"/>
        </w:numPr>
        <w:spacing w:after="0" w:line="240" w:lineRule="auto"/>
        <w:jc w:val="both"/>
        <w:rPr>
          <w:bCs/>
          <w:noProof w:val="0"/>
        </w:rPr>
      </w:pPr>
      <w:r w:rsidRPr="005D5CF2">
        <w:rPr>
          <w:bCs/>
          <w:noProof w:val="0"/>
        </w:rPr>
        <w:t>Limitation des finalités ;</w:t>
      </w:r>
    </w:p>
    <w:p w14:paraId="766A0A1D" w14:textId="2D058656" w:rsidR="005D5CF2" w:rsidRPr="005D5CF2" w:rsidRDefault="005D5CF2" w:rsidP="00EC5AC9">
      <w:pPr>
        <w:pStyle w:val="Lijstalinea"/>
        <w:numPr>
          <w:ilvl w:val="0"/>
          <w:numId w:val="27"/>
        </w:numPr>
        <w:spacing w:after="0" w:line="240" w:lineRule="auto"/>
        <w:jc w:val="both"/>
        <w:rPr>
          <w:bCs/>
          <w:noProof w:val="0"/>
        </w:rPr>
      </w:pPr>
      <w:r w:rsidRPr="005D5CF2">
        <w:rPr>
          <w:bCs/>
          <w:noProof w:val="0"/>
        </w:rPr>
        <w:t>Minimisation des Données ;</w:t>
      </w:r>
    </w:p>
    <w:p w14:paraId="5E0D4511" w14:textId="09CA16D6" w:rsidR="005D5CF2" w:rsidRPr="005D5CF2" w:rsidRDefault="005D5CF2" w:rsidP="00EC5AC9">
      <w:pPr>
        <w:pStyle w:val="Lijstalinea"/>
        <w:numPr>
          <w:ilvl w:val="0"/>
          <w:numId w:val="27"/>
        </w:numPr>
        <w:spacing w:after="0" w:line="240" w:lineRule="auto"/>
        <w:jc w:val="both"/>
        <w:rPr>
          <w:bCs/>
          <w:noProof w:val="0"/>
        </w:rPr>
      </w:pPr>
      <w:r w:rsidRPr="005D5CF2">
        <w:rPr>
          <w:bCs/>
          <w:noProof w:val="0"/>
        </w:rPr>
        <w:t>Exactitude ;</w:t>
      </w:r>
    </w:p>
    <w:p w14:paraId="28DAD5A7" w14:textId="5A339BC5" w:rsidR="005D5CF2" w:rsidRPr="005D5CF2" w:rsidRDefault="005D5CF2" w:rsidP="00EC5AC9">
      <w:pPr>
        <w:pStyle w:val="Lijstalinea"/>
        <w:numPr>
          <w:ilvl w:val="0"/>
          <w:numId w:val="27"/>
        </w:numPr>
        <w:spacing w:after="0" w:line="240" w:lineRule="auto"/>
        <w:jc w:val="both"/>
        <w:rPr>
          <w:bCs/>
          <w:noProof w:val="0"/>
        </w:rPr>
      </w:pPr>
      <w:r w:rsidRPr="005D5CF2">
        <w:rPr>
          <w:bCs/>
          <w:noProof w:val="0"/>
        </w:rPr>
        <w:t>Limitation de la conservation ;</w:t>
      </w:r>
    </w:p>
    <w:p w14:paraId="08EBCCE8" w14:textId="0F98DE92" w:rsidR="005D5CF2" w:rsidRPr="005D5CF2" w:rsidRDefault="005D5CF2" w:rsidP="00EC5AC9">
      <w:pPr>
        <w:pStyle w:val="Lijstalinea"/>
        <w:numPr>
          <w:ilvl w:val="0"/>
          <w:numId w:val="27"/>
        </w:numPr>
        <w:spacing w:after="0" w:line="240" w:lineRule="auto"/>
        <w:jc w:val="both"/>
        <w:rPr>
          <w:bCs/>
          <w:noProof w:val="0"/>
        </w:rPr>
      </w:pPr>
      <w:r w:rsidRPr="005D5CF2">
        <w:rPr>
          <w:bCs/>
          <w:noProof w:val="0"/>
        </w:rPr>
        <w:t>Intégrité ;</w:t>
      </w:r>
    </w:p>
    <w:p w14:paraId="769F405B" w14:textId="46BDC444" w:rsidR="005D5CF2" w:rsidRPr="005D5CF2" w:rsidRDefault="005D5CF2" w:rsidP="005D5CF2">
      <w:pPr>
        <w:pStyle w:val="Lijstalinea"/>
        <w:numPr>
          <w:ilvl w:val="0"/>
          <w:numId w:val="27"/>
        </w:numPr>
        <w:spacing w:after="0" w:line="240" w:lineRule="auto"/>
        <w:rPr>
          <w:bCs/>
          <w:noProof w:val="0"/>
        </w:rPr>
      </w:pPr>
      <w:r w:rsidRPr="005D5CF2">
        <w:rPr>
          <w:bCs/>
          <w:noProof w:val="0"/>
        </w:rPr>
        <w:t>Confidentialité ;</w:t>
      </w:r>
    </w:p>
    <w:p w14:paraId="791F3CE4" w14:textId="3551848B" w:rsidR="005D5CF2" w:rsidRPr="005D5CF2" w:rsidRDefault="005D5CF2" w:rsidP="005D5CF2">
      <w:pPr>
        <w:pStyle w:val="Lijstalinea"/>
        <w:numPr>
          <w:ilvl w:val="0"/>
          <w:numId w:val="27"/>
        </w:numPr>
        <w:spacing w:after="0" w:line="240" w:lineRule="auto"/>
        <w:rPr>
          <w:bCs/>
          <w:noProof w:val="0"/>
        </w:rPr>
      </w:pPr>
      <w:r w:rsidRPr="005D5CF2">
        <w:rPr>
          <w:bCs/>
          <w:noProof w:val="0"/>
        </w:rPr>
        <w:t>Responsabilité.</w:t>
      </w:r>
    </w:p>
    <w:p w14:paraId="7A14EBED" w14:textId="3D6DF7A7" w:rsidR="39326A0C" w:rsidRDefault="39326A0C" w:rsidP="005D5CF2">
      <w:pPr>
        <w:spacing w:after="0" w:line="240" w:lineRule="auto"/>
        <w:rPr>
          <w:b/>
          <w:bCs/>
          <w:noProof w:val="0"/>
        </w:rPr>
      </w:pPr>
    </w:p>
    <w:p w14:paraId="40C0D20F" w14:textId="75252641" w:rsidR="0088290C" w:rsidRPr="00F97D2A" w:rsidRDefault="39326A0C" w:rsidP="005D5CF2">
      <w:pPr>
        <w:pStyle w:val="Lijstalinea"/>
        <w:numPr>
          <w:ilvl w:val="0"/>
          <w:numId w:val="24"/>
        </w:numPr>
        <w:spacing w:after="0" w:line="240" w:lineRule="auto"/>
        <w:jc w:val="both"/>
        <w:outlineLvl w:val="1"/>
        <w:rPr>
          <w:b/>
          <w:bCs/>
          <w:noProof w:val="0"/>
        </w:rPr>
      </w:pPr>
      <w:bookmarkStart w:id="12" w:name="_Toc4176779"/>
      <w:r w:rsidRPr="39326A0C">
        <w:rPr>
          <w:b/>
          <w:bCs/>
          <w:noProof w:val="0"/>
        </w:rPr>
        <w:t xml:space="preserve">Données </w:t>
      </w:r>
      <w:r w:rsidR="008A3F19">
        <w:rPr>
          <w:b/>
          <w:bCs/>
          <w:noProof w:val="0"/>
        </w:rPr>
        <w:t>traitées</w:t>
      </w:r>
      <w:bookmarkEnd w:id="12"/>
    </w:p>
    <w:p w14:paraId="0662B2E6" w14:textId="77777777" w:rsidR="001275DA" w:rsidRDefault="001275DA" w:rsidP="005D5CF2">
      <w:pPr>
        <w:spacing w:after="0" w:line="240" w:lineRule="auto"/>
        <w:jc w:val="both"/>
        <w:rPr>
          <w:noProof w:val="0"/>
        </w:rPr>
      </w:pPr>
    </w:p>
    <w:p w14:paraId="40474FA8" w14:textId="79EF5CA6" w:rsidR="0088290C" w:rsidRDefault="002221F0" w:rsidP="001275DA">
      <w:pPr>
        <w:spacing w:after="0"/>
        <w:jc w:val="both"/>
        <w:rPr>
          <w:noProof w:val="0"/>
        </w:rPr>
      </w:pPr>
      <w:r>
        <w:rPr>
          <w:noProof w:val="0"/>
        </w:rPr>
        <w:t xml:space="preserve">Dans le cadre de </w:t>
      </w:r>
      <w:r w:rsidR="001227E7">
        <w:rPr>
          <w:noProof w:val="0"/>
        </w:rPr>
        <w:t>s</w:t>
      </w:r>
      <w:r w:rsidR="0074584B">
        <w:rPr>
          <w:noProof w:val="0"/>
        </w:rPr>
        <w:t>a</w:t>
      </w:r>
      <w:r>
        <w:rPr>
          <w:noProof w:val="0"/>
        </w:rPr>
        <w:t xml:space="preserve"> Navigation</w:t>
      </w:r>
      <w:r w:rsidR="001227E7">
        <w:rPr>
          <w:noProof w:val="0"/>
        </w:rPr>
        <w:t xml:space="preserve"> sur le Site et/ou de l’exécution du Service</w:t>
      </w:r>
      <w:r w:rsidR="000B46A4">
        <w:rPr>
          <w:noProof w:val="0"/>
        </w:rPr>
        <w:t xml:space="preserve">, le </w:t>
      </w:r>
      <w:r w:rsidR="0088290C">
        <w:rPr>
          <w:noProof w:val="0"/>
        </w:rPr>
        <w:t xml:space="preserve">Responsable de traitement est </w:t>
      </w:r>
      <w:r>
        <w:rPr>
          <w:noProof w:val="0"/>
        </w:rPr>
        <w:t>amené à</w:t>
      </w:r>
      <w:r w:rsidR="0088290C">
        <w:rPr>
          <w:noProof w:val="0"/>
        </w:rPr>
        <w:t xml:space="preserve"> recueillir et </w:t>
      </w:r>
      <w:r>
        <w:rPr>
          <w:noProof w:val="0"/>
        </w:rPr>
        <w:t>à</w:t>
      </w:r>
      <w:r w:rsidR="0088290C">
        <w:rPr>
          <w:noProof w:val="0"/>
        </w:rPr>
        <w:t xml:space="preserve"> traiter un certain nombre de Données</w:t>
      </w:r>
      <w:r w:rsidR="00332B02">
        <w:rPr>
          <w:noProof w:val="0"/>
        </w:rPr>
        <w:t>, et notamment :</w:t>
      </w:r>
    </w:p>
    <w:p w14:paraId="37D13818" w14:textId="77777777" w:rsidR="001227E7" w:rsidRDefault="001227E7" w:rsidP="001227E7">
      <w:pPr>
        <w:spacing w:after="0"/>
        <w:jc w:val="both"/>
        <w:rPr>
          <w:noProof w:val="0"/>
        </w:rPr>
      </w:pPr>
    </w:p>
    <w:p w14:paraId="7061BAAC" w14:textId="4F873EFB" w:rsidR="001227E7" w:rsidRDefault="001227E7" w:rsidP="001227E7">
      <w:pPr>
        <w:pStyle w:val="Lijstalinea"/>
        <w:numPr>
          <w:ilvl w:val="0"/>
          <w:numId w:val="31"/>
        </w:numPr>
        <w:spacing w:after="0"/>
        <w:jc w:val="both"/>
        <w:rPr>
          <w:noProof w:val="0"/>
        </w:rPr>
      </w:pPr>
      <w:r>
        <w:rPr>
          <w:noProof w:val="0"/>
        </w:rPr>
        <w:t>Des informations personnelles (nom, prénom, sexe, adresse postale, adresse email, numéro de téléphone, date de naissance, nationalité</w:t>
      </w:r>
      <w:r w:rsidR="000855A4">
        <w:rPr>
          <w:noProof w:val="0"/>
        </w:rPr>
        <w:t>, vidéographie, signature manuscrite</w:t>
      </w:r>
      <w:r>
        <w:rPr>
          <w:noProof w:val="0"/>
        </w:rPr>
        <w:t>) ;</w:t>
      </w:r>
    </w:p>
    <w:p w14:paraId="70433D09" w14:textId="77777777" w:rsidR="001227E7" w:rsidRDefault="001227E7" w:rsidP="001227E7">
      <w:pPr>
        <w:pStyle w:val="Lijstalinea"/>
        <w:numPr>
          <w:ilvl w:val="0"/>
          <w:numId w:val="31"/>
        </w:numPr>
        <w:spacing w:after="0"/>
        <w:jc w:val="both"/>
        <w:rPr>
          <w:noProof w:val="0"/>
        </w:rPr>
      </w:pPr>
      <w:r>
        <w:rPr>
          <w:noProof w:val="0"/>
        </w:rPr>
        <w:t>Des informations bancaires (numéro de carte de crédit) ;</w:t>
      </w:r>
    </w:p>
    <w:p w14:paraId="5E89797B" w14:textId="77777777" w:rsidR="001227E7" w:rsidRDefault="001227E7" w:rsidP="001227E7">
      <w:pPr>
        <w:pStyle w:val="Lijstalinea"/>
        <w:numPr>
          <w:ilvl w:val="0"/>
          <w:numId w:val="31"/>
        </w:numPr>
        <w:spacing w:after="0"/>
        <w:jc w:val="both"/>
        <w:rPr>
          <w:noProof w:val="0"/>
        </w:rPr>
      </w:pPr>
      <w:r>
        <w:rPr>
          <w:noProof w:val="0"/>
        </w:rPr>
        <w:t>Des copies de vos titres d’identité (carte d’identité, passeport, permis de conduire) ;</w:t>
      </w:r>
    </w:p>
    <w:p w14:paraId="5B063D39" w14:textId="6C7623CA" w:rsidR="001227E7" w:rsidRDefault="001227E7" w:rsidP="001227E7">
      <w:pPr>
        <w:pStyle w:val="Lijstalinea"/>
        <w:numPr>
          <w:ilvl w:val="0"/>
          <w:numId w:val="31"/>
        </w:numPr>
        <w:spacing w:after="0"/>
        <w:jc w:val="both"/>
        <w:rPr>
          <w:noProof w:val="0"/>
        </w:rPr>
      </w:pPr>
      <w:r>
        <w:rPr>
          <w:noProof w:val="0"/>
        </w:rPr>
        <w:t>Des informations sur votre séjour (date d’arrivée et de départ, numéro de réservation</w:t>
      </w:r>
      <w:r w:rsidR="007162FF">
        <w:rPr>
          <w:noProof w:val="0"/>
        </w:rPr>
        <w:t>, historique d’accès aux chambres</w:t>
      </w:r>
      <w:r>
        <w:rPr>
          <w:noProof w:val="0"/>
        </w:rPr>
        <w:t>) ;</w:t>
      </w:r>
    </w:p>
    <w:p w14:paraId="19678FDF" w14:textId="4413B0BB" w:rsidR="001227E7" w:rsidRDefault="001227E7" w:rsidP="001227E7">
      <w:pPr>
        <w:pStyle w:val="Lijstalinea"/>
        <w:numPr>
          <w:ilvl w:val="0"/>
          <w:numId w:val="31"/>
        </w:numPr>
        <w:spacing w:after="0"/>
        <w:jc w:val="both"/>
        <w:rPr>
          <w:noProof w:val="0"/>
        </w:rPr>
      </w:pPr>
      <w:r>
        <w:rPr>
          <w:noProof w:val="0"/>
        </w:rPr>
        <w:t>Des préférences (régime alimentaire, allergies, demandes spéciales) ;</w:t>
      </w:r>
    </w:p>
    <w:p w14:paraId="35072186" w14:textId="77777777" w:rsidR="001227E7" w:rsidRDefault="001227E7" w:rsidP="001227E7">
      <w:pPr>
        <w:pStyle w:val="Lijstalinea"/>
        <w:numPr>
          <w:ilvl w:val="0"/>
          <w:numId w:val="31"/>
        </w:numPr>
        <w:spacing w:after="0"/>
        <w:jc w:val="both"/>
        <w:rPr>
          <w:noProof w:val="0"/>
        </w:rPr>
      </w:pPr>
      <w:r>
        <w:rPr>
          <w:noProof w:val="0"/>
        </w:rPr>
        <w:t>Des informations techniques (comportement de navigation sur le Site, adresse IP).</w:t>
      </w:r>
    </w:p>
    <w:p w14:paraId="02F8F5D5" w14:textId="77777777" w:rsidR="001227E7" w:rsidRDefault="001227E7" w:rsidP="001227E7">
      <w:pPr>
        <w:spacing w:after="0"/>
        <w:jc w:val="both"/>
        <w:rPr>
          <w:noProof w:val="0"/>
        </w:rPr>
      </w:pPr>
    </w:p>
    <w:p w14:paraId="23FB9524" w14:textId="77777777" w:rsidR="001227E7" w:rsidRPr="00F97D2A" w:rsidRDefault="001227E7" w:rsidP="001227E7">
      <w:pPr>
        <w:pStyle w:val="Lijstalinea"/>
        <w:numPr>
          <w:ilvl w:val="0"/>
          <w:numId w:val="24"/>
        </w:numPr>
        <w:spacing w:after="0"/>
        <w:jc w:val="both"/>
        <w:outlineLvl w:val="1"/>
        <w:rPr>
          <w:b/>
          <w:bCs/>
          <w:noProof w:val="0"/>
        </w:rPr>
      </w:pPr>
      <w:bookmarkStart w:id="13" w:name="_Toc535256390"/>
      <w:bookmarkStart w:id="14" w:name="_Toc4176780"/>
      <w:r>
        <w:rPr>
          <w:b/>
          <w:bCs/>
          <w:noProof w:val="0"/>
        </w:rPr>
        <w:t>Contexte du Traitement</w:t>
      </w:r>
      <w:bookmarkEnd w:id="13"/>
      <w:bookmarkEnd w:id="14"/>
    </w:p>
    <w:p w14:paraId="059558BB" w14:textId="77777777" w:rsidR="001227E7" w:rsidRDefault="001227E7" w:rsidP="001227E7">
      <w:pPr>
        <w:spacing w:after="0"/>
        <w:jc w:val="both"/>
        <w:rPr>
          <w:noProof w:val="0"/>
        </w:rPr>
      </w:pPr>
    </w:p>
    <w:p w14:paraId="4D79AF76" w14:textId="77777777" w:rsidR="001227E7" w:rsidRDefault="001227E7" w:rsidP="001227E7">
      <w:pPr>
        <w:spacing w:after="0"/>
        <w:jc w:val="both"/>
        <w:rPr>
          <w:noProof w:val="0"/>
        </w:rPr>
      </w:pPr>
      <w:r>
        <w:rPr>
          <w:noProof w:val="0"/>
        </w:rPr>
        <w:t>Les Données de la Personne concernée peuvent être récoltées et traitées par le Responsable de traitement à différentes occasions, et notamment :</w:t>
      </w:r>
    </w:p>
    <w:p w14:paraId="504D1E2E" w14:textId="77777777" w:rsidR="001227E7" w:rsidRDefault="001227E7" w:rsidP="001227E7">
      <w:pPr>
        <w:spacing w:after="0"/>
        <w:jc w:val="both"/>
        <w:rPr>
          <w:noProof w:val="0"/>
        </w:rPr>
      </w:pPr>
    </w:p>
    <w:p w14:paraId="398B9C29" w14:textId="5B11B6CE" w:rsidR="001227E7" w:rsidRDefault="001227E7" w:rsidP="001227E7">
      <w:pPr>
        <w:pStyle w:val="Lijstalinea"/>
        <w:numPr>
          <w:ilvl w:val="0"/>
          <w:numId w:val="29"/>
        </w:numPr>
        <w:spacing w:after="0"/>
        <w:jc w:val="both"/>
        <w:rPr>
          <w:noProof w:val="0"/>
        </w:rPr>
      </w:pPr>
      <w:r>
        <w:rPr>
          <w:noProof w:val="0"/>
        </w:rPr>
        <w:t>Exécution du Service :</w:t>
      </w:r>
    </w:p>
    <w:p w14:paraId="3BF29561" w14:textId="77777777" w:rsidR="001227E7" w:rsidRDefault="001227E7" w:rsidP="001227E7">
      <w:pPr>
        <w:pStyle w:val="Lijstalinea"/>
        <w:spacing w:after="0"/>
        <w:jc w:val="both"/>
        <w:rPr>
          <w:noProof w:val="0"/>
        </w:rPr>
      </w:pPr>
    </w:p>
    <w:p w14:paraId="645984D3" w14:textId="77777777" w:rsidR="001227E7" w:rsidRDefault="001227E7" w:rsidP="001227E7">
      <w:pPr>
        <w:pStyle w:val="Lijstalinea"/>
        <w:numPr>
          <w:ilvl w:val="0"/>
          <w:numId w:val="30"/>
        </w:numPr>
        <w:spacing w:after="0"/>
        <w:jc w:val="both"/>
        <w:rPr>
          <w:noProof w:val="0"/>
        </w:rPr>
      </w:pPr>
      <w:r>
        <w:rPr>
          <w:noProof w:val="0"/>
        </w:rPr>
        <w:t xml:space="preserve">Réservation d’une chambre ; </w:t>
      </w:r>
    </w:p>
    <w:p w14:paraId="594983A5" w14:textId="77777777" w:rsidR="001227E7" w:rsidRDefault="001227E7" w:rsidP="001227E7">
      <w:pPr>
        <w:pStyle w:val="Lijstalinea"/>
        <w:numPr>
          <w:ilvl w:val="0"/>
          <w:numId w:val="30"/>
        </w:numPr>
        <w:spacing w:after="0"/>
        <w:jc w:val="both"/>
        <w:rPr>
          <w:noProof w:val="0"/>
        </w:rPr>
      </w:pPr>
      <w:r>
        <w:rPr>
          <w:noProof w:val="0"/>
        </w:rPr>
        <w:lastRenderedPageBreak/>
        <w:t>Enregistrement et règlement ;</w:t>
      </w:r>
    </w:p>
    <w:p w14:paraId="405598DE" w14:textId="2999EEAE" w:rsidR="001227E7" w:rsidRDefault="001227E7" w:rsidP="001227E7">
      <w:pPr>
        <w:pStyle w:val="Lijstalinea"/>
        <w:numPr>
          <w:ilvl w:val="0"/>
          <w:numId w:val="30"/>
        </w:numPr>
        <w:spacing w:after="0"/>
        <w:jc w:val="both"/>
        <w:rPr>
          <w:noProof w:val="0"/>
        </w:rPr>
      </w:pPr>
      <w:r>
        <w:rPr>
          <w:noProof w:val="0"/>
        </w:rPr>
        <w:t>Demandes et réclamations ;</w:t>
      </w:r>
    </w:p>
    <w:p w14:paraId="11665E2F" w14:textId="7F8D6BA2" w:rsidR="001227E7" w:rsidRDefault="001227E7" w:rsidP="001227E7">
      <w:pPr>
        <w:pStyle w:val="Lijstalinea"/>
        <w:numPr>
          <w:ilvl w:val="0"/>
          <w:numId w:val="30"/>
        </w:numPr>
        <w:spacing w:after="0"/>
        <w:jc w:val="both"/>
        <w:rPr>
          <w:noProof w:val="0"/>
        </w:rPr>
      </w:pPr>
      <w:r>
        <w:rPr>
          <w:noProof w:val="0"/>
        </w:rPr>
        <w:t xml:space="preserve">Fiche </w:t>
      </w:r>
      <w:r w:rsidR="000855A4">
        <w:rPr>
          <w:noProof w:val="0"/>
        </w:rPr>
        <w:t>d’hôtel</w:t>
      </w:r>
      <w:r w:rsidR="007162FF">
        <w:rPr>
          <w:noProof w:val="0"/>
        </w:rPr>
        <w:t xml:space="preserve"> ; </w:t>
      </w:r>
    </w:p>
    <w:p w14:paraId="285BE24C" w14:textId="727F1680" w:rsidR="000855A4" w:rsidRDefault="000855A4" w:rsidP="001227E7">
      <w:pPr>
        <w:pStyle w:val="Lijstalinea"/>
        <w:numPr>
          <w:ilvl w:val="0"/>
          <w:numId w:val="30"/>
        </w:numPr>
        <w:spacing w:after="0"/>
        <w:jc w:val="both"/>
        <w:rPr>
          <w:noProof w:val="0"/>
        </w:rPr>
      </w:pPr>
      <w:r>
        <w:rPr>
          <w:noProof w:val="0"/>
        </w:rPr>
        <w:t>Sécurisation des locaux</w:t>
      </w:r>
    </w:p>
    <w:p w14:paraId="2ED64854" w14:textId="77777777" w:rsidR="001227E7" w:rsidRDefault="001227E7" w:rsidP="001227E7">
      <w:pPr>
        <w:pStyle w:val="Lijstalinea"/>
        <w:spacing w:after="0"/>
        <w:jc w:val="both"/>
        <w:rPr>
          <w:noProof w:val="0"/>
        </w:rPr>
      </w:pPr>
    </w:p>
    <w:p w14:paraId="6DA18386" w14:textId="77777777" w:rsidR="001227E7" w:rsidRDefault="001227E7" w:rsidP="001227E7">
      <w:pPr>
        <w:pStyle w:val="Lijstalinea"/>
        <w:numPr>
          <w:ilvl w:val="0"/>
          <w:numId w:val="10"/>
        </w:numPr>
        <w:spacing w:after="0"/>
        <w:jc w:val="both"/>
        <w:rPr>
          <w:noProof w:val="0"/>
        </w:rPr>
      </w:pPr>
      <w:r>
        <w:rPr>
          <w:noProof w:val="0"/>
        </w:rPr>
        <w:t>Navigation sur le Site :</w:t>
      </w:r>
    </w:p>
    <w:p w14:paraId="683F90AE" w14:textId="77777777" w:rsidR="001227E7" w:rsidRDefault="001227E7" w:rsidP="001227E7">
      <w:pPr>
        <w:pStyle w:val="Lijstalinea"/>
        <w:spacing w:after="0"/>
        <w:jc w:val="both"/>
        <w:rPr>
          <w:noProof w:val="0"/>
        </w:rPr>
      </w:pPr>
    </w:p>
    <w:p w14:paraId="699E5DB7" w14:textId="4116C548" w:rsidR="001227E7" w:rsidRDefault="001227E7" w:rsidP="001227E7">
      <w:pPr>
        <w:pStyle w:val="Lijstalinea"/>
        <w:numPr>
          <w:ilvl w:val="0"/>
          <w:numId w:val="32"/>
        </w:numPr>
        <w:spacing w:after="0"/>
        <w:jc w:val="both"/>
        <w:rPr>
          <w:noProof w:val="0"/>
        </w:rPr>
      </w:pPr>
      <w:r>
        <w:rPr>
          <w:noProof w:val="0"/>
        </w:rPr>
        <w:t>Connexion au Site ;</w:t>
      </w:r>
    </w:p>
    <w:p w14:paraId="219B421C" w14:textId="0A09B85A" w:rsidR="001227E7" w:rsidRDefault="001227E7" w:rsidP="001227E7">
      <w:pPr>
        <w:pStyle w:val="Lijstalinea"/>
        <w:numPr>
          <w:ilvl w:val="0"/>
          <w:numId w:val="32"/>
        </w:numPr>
        <w:spacing w:after="0"/>
        <w:jc w:val="both"/>
        <w:rPr>
          <w:noProof w:val="0"/>
        </w:rPr>
      </w:pPr>
      <w:r>
        <w:rPr>
          <w:noProof w:val="0"/>
        </w:rPr>
        <w:t>Création d’un compte client</w:t>
      </w:r>
    </w:p>
    <w:p w14:paraId="5DC40A3F" w14:textId="7271B0E2" w:rsidR="001227E7" w:rsidRDefault="001227E7" w:rsidP="001227E7">
      <w:pPr>
        <w:pStyle w:val="Lijstalinea"/>
        <w:numPr>
          <w:ilvl w:val="0"/>
          <w:numId w:val="32"/>
        </w:numPr>
        <w:spacing w:after="0"/>
        <w:jc w:val="both"/>
        <w:rPr>
          <w:noProof w:val="0"/>
        </w:rPr>
      </w:pPr>
      <w:r>
        <w:rPr>
          <w:noProof w:val="0"/>
        </w:rPr>
        <w:t>Consultation de la présentation du Service</w:t>
      </w:r>
    </w:p>
    <w:p w14:paraId="7B7E3501" w14:textId="77777777" w:rsidR="001227E7" w:rsidRDefault="001227E7" w:rsidP="001227E7">
      <w:pPr>
        <w:pStyle w:val="Lijstalinea"/>
        <w:numPr>
          <w:ilvl w:val="0"/>
          <w:numId w:val="32"/>
        </w:numPr>
        <w:spacing w:after="0"/>
        <w:jc w:val="both"/>
        <w:rPr>
          <w:noProof w:val="0"/>
        </w:rPr>
      </w:pPr>
      <w:r>
        <w:rPr>
          <w:noProof w:val="0"/>
        </w:rPr>
        <w:t>Prise de contact avec le Responsable de traitement sur le Site ;</w:t>
      </w:r>
    </w:p>
    <w:p w14:paraId="33C46D69" w14:textId="77777777" w:rsidR="001227E7" w:rsidRPr="008A3F19" w:rsidRDefault="001227E7" w:rsidP="001227E7">
      <w:pPr>
        <w:spacing w:after="0"/>
        <w:jc w:val="both"/>
        <w:rPr>
          <w:b/>
          <w:noProof w:val="0"/>
        </w:rPr>
      </w:pPr>
    </w:p>
    <w:p w14:paraId="11A62D57" w14:textId="77777777" w:rsidR="001227E7" w:rsidRDefault="001227E7" w:rsidP="001227E7">
      <w:pPr>
        <w:pStyle w:val="Lijstalinea"/>
        <w:numPr>
          <w:ilvl w:val="0"/>
          <w:numId w:val="24"/>
        </w:numPr>
        <w:spacing w:after="0"/>
        <w:jc w:val="both"/>
        <w:outlineLvl w:val="1"/>
        <w:rPr>
          <w:noProof w:val="0"/>
        </w:rPr>
      </w:pPr>
      <w:bookmarkStart w:id="15" w:name="_Toc535256391"/>
      <w:bookmarkStart w:id="16" w:name="_Toc4176781"/>
      <w:r w:rsidRPr="008A3F19">
        <w:rPr>
          <w:b/>
          <w:noProof w:val="0"/>
        </w:rPr>
        <w:t>Finalité de Traitement</w:t>
      </w:r>
      <w:r>
        <w:rPr>
          <w:b/>
          <w:noProof w:val="0"/>
        </w:rPr>
        <w:t xml:space="preserve"> et conservation des Données</w:t>
      </w:r>
      <w:bookmarkEnd w:id="15"/>
      <w:bookmarkEnd w:id="16"/>
    </w:p>
    <w:p w14:paraId="2F260E11" w14:textId="77777777" w:rsidR="001227E7" w:rsidRDefault="001227E7" w:rsidP="001227E7">
      <w:pPr>
        <w:spacing w:after="0"/>
        <w:jc w:val="both"/>
        <w:rPr>
          <w:noProof w:val="0"/>
        </w:rPr>
      </w:pPr>
    </w:p>
    <w:tbl>
      <w:tblPr>
        <w:tblStyle w:val="Tabelraster"/>
        <w:tblW w:w="0" w:type="auto"/>
        <w:jc w:val="center"/>
        <w:tblLook w:val="04A0" w:firstRow="1" w:lastRow="0" w:firstColumn="1" w:lastColumn="0" w:noHBand="0" w:noVBand="1"/>
      </w:tblPr>
      <w:tblGrid>
        <w:gridCol w:w="2513"/>
        <w:gridCol w:w="2585"/>
        <w:gridCol w:w="1946"/>
        <w:gridCol w:w="2018"/>
      </w:tblGrid>
      <w:tr w:rsidR="001227E7" w:rsidRPr="001227E7" w14:paraId="7134C45B" w14:textId="77777777" w:rsidTr="001227E7">
        <w:trPr>
          <w:jc w:val="center"/>
        </w:trPr>
        <w:tc>
          <w:tcPr>
            <w:tcW w:w="2513" w:type="dxa"/>
          </w:tcPr>
          <w:p w14:paraId="61F66323" w14:textId="77777777" w:rsidR="001227E7" w:rsidRPr="001227E7" w:rsidRDefault="001227E7" w:rsidP="001227E7">
            <w:pPr>
              <w:ind w:left="22"/>
              <w:jc w:val="center"/>
              <w:rPr>
                <w:b/>
                <w:noProof w:val="0"/>
                <w:sz w:val="18"/>
                <w:szCs w:val="18"/>
              </w:rPr>
            </w:pPr>
            <w:r w:rsidRPr="001227E7">
              <w:rPr>
                <w:b/>
                <w:noProof w:val="0"/>
                <w:sz w:val="18"/>
                <w:szCs w:val="18"/>
              </w:rPr>
              <w:t>Finalité du Traitement</w:t>
            </w:r>
          </w:p>
        </w:tc>
        <w:tc>
          <w:tcPr>
            <w:tcW w:w="2585" w:type="dxa"/>
          </w:tcPr>
          <w:p w14:paraId="44462210" w14:textId="77777777" w:rsidR="001227E7" w:rsidRPr="001227E7" w:rsidRDefault="001227E7" w:rsidP="001227E7">
            <w:pPr>
              <w:jc w:val="center"/>
              <w:rPr>
                <w:b/>
                <w:noProof w:val="0"/>
                <w:sz w:val="18"/>
                <w:szCs w:val="18"/>
              </w:rPr>
            </w:pPr>
            <w:r w:rsidRPr="001227E7">
              <w:rPr>
                <w:b/>
                <w:noProof w:val="0"/>
                <w:sz w:val="18"/>
                <w:szCs w:val="18"/>
              </w:rPr>
              <w:t>Base légale du Traitement</w:t>
            </w:r>
          </w:p>
        </w:tc>
        <w:tc>
          <w:tcPr>
            <w:tcW w:w="1946" w:type="dxa"/>
          </w:tcPr>
          <w:p w14:paraId="44AAB857" w14:textId="2AD39752" w:rsidR="001227E7" w:rsidRPr="001227E7" w:rsidRDefault="001227E7" w:rsidP="001227E7">
            <w:pPr>
              <w:ind w:left="41"/>
              <w:jc w:val="center"/>
              <w:rPr>
                <w:b/>
                <w:noProof w:val="0"/>
                <w:sz w:val="18"/>
                <w:szCs w:val="18"/>
              </w:rPr>
            </w:pPr>
            <w:r w:rsidRPr="001227E7">
              <w:rPr>
                <w:b/>
                <w:noProof w:val="0"/>
                <w:sz w:val="18"/>
                <w:szCs w:val="18"/>
              </w:rPr>
              <w:t>Données</w:t>
            </w:r>
          </w:p>
        </w:tc>
        <w:tc>
          <w:tcPr>
            <w:tcW w:w="2018" w:type="dxa"/>
          </w:tcPr>
          <w:p w14:paraId="51958C50" w14:textId="7FE9BAA8" w:rsidR="001227E7" w:rsidRPr="001227E7" w:rsidRDefault="001227E7" w:rsidP="001227E7">
            <w:pPr>
              <w:jc w:val="center"/>
              <w:rPr>
                <w:b/>
                <w:noProof w:val="0"/>
                <w:sz w:val="18"/>
                <w:szCs w:val="18"/>
              </w:rPr>
            </w:pPr>
            <w:r w:rsidRPr="001227E7">
              <w:rPr>
                <w:b/>
                <w:noProof w:val="0"/>
                <w:sz w:val="18"/>
                <w:szCs w:val="18"/>
              </w:rPr>
              <w:t>Durée de conservation des Données</w:t>
            </w:r>
          </w:p>
        </w:tc>
      </w:tr>
      <w:tr w:rsidR="001227E7" w:rsidRPr="001227E7" w14:paraId="18139114" w14:textId="77777777" w:rsidTr="001227E7">
        <w:trPr>
          <w:jc w:val="center"/>
        </w:trPr>
        <w:tc>
          <w:tcPr>
            <w:tcW w:w="2513" w:type="dxa"/>
          </w:tcPr>
          <w:p w14:paraId="105DDB76" w14:textId="77777777" w:rsidR="001227E7" w:rsidRPr="001227E7" w:rsidRDefault="001227E7" w:rsidP="001227E7">
            <w:pPr>
              <w:ind w:left="22"/>
              <w:jc w:val="center"/>
              <w:rPr>
                <w:noProof w:val="0"/>
                <w:sz w:val="18"/>
                <w:szCs w:val="18"/>
              </w:rPr>
            </w:pPr>
          </w:p>
          <w:p w14:paraId="7BB8EFD7" w14:textId="651FC87E" w:rsidR="001227E7" w:rsidRDefault="001227E7" w:rsidP="001227E7">
            <w:pPr>
              <w:ind w:left="22"/>
              <w:jc w:val="center"/>
              <w:rPr>
                <w:noProof w:val="0"/>
                <w:sz w:val="18"/>
                <w:szCs w:val="18"/>
              </w:rPr>
            </w:pPr>
          </w:p>
          <w:p w14:paraId="0F5B66D7" w14:textId="40850126" w:rsidR="007162FF" w:rsidRDefault="007162FF" w:rsidP="001227E7">
            <w:pPr>
              <w:ind w:left="22"/>
              <w:jc w:val="center"/>
              <w:rPr>
                <w:noProof w:val="0"/>
                <w:sz w:val="18"/>
                <w:szCs w:val="18"/>
              </w:rPr>
            </w:pPr>
          </w:p>
          <w:p w14:paraId="4989EDBD" w14:textId="4B724AD2" w:rsidR="007162FF" w:rsidRDefault="007162FF" w:rsidP="001227E7">
            <w:pPr>
              <w:ind w:left="22"/>
              <w:jc w:val="center"/>
              <w:rPr>
                <w:noProof w:val="0"/>
                <w:sz w:val="18"/>
                <w:szCs w:val="18"/>
              </w:rPr>
            </w:pPr>
          </w:p>
          <w:p w14:paraId="7AAD27FD" w14:textId="77777777" w:rsidR="007162FF" w:rsidRPr="001227E7" w:rsidRDefault="007162FF" w:rsidP="001227E7">
            <w:pPr>
              <w:ind w:left="22"/>
              <w:jc w:val="center"/>
              <w:rPr>
                <w:noProof w:val="0"/>
                <w:sz w:val="18"/>
                <w:szCs w:val="18"/>
              </w:rPr>
            </w:pPr>
          </w:p>
          <w:p w14:paraId="00D6113B" w14:textId="0B972944" w:rsidR="001227E7" w:rsidRPr="001227E7" w:rsidRDefault="001227E7" w:rsidP="001227E7">
            <w:pPr>
              <w:ind w:left="22"/>
              <w:jc w:val="center"/>
              <w:rPr>
                <w:noProof w:val="0"/>
                <w:sz w:val="18"/>
                <w:szCs w:val="18"/>
              </w:rPr>
            </w:pPr>
            <w:r w:rsidRPr="001227E7">
              <w:rPr>
                <w:noProof w:val="0"/>
                <w:sz w:val="18"/>
                <w:szCs w:val="18"/>
              </w:rPr>
              <w:t>Gestion du Service, de la facturation et des normes comptables</w:t>
            </w:r>
          </w:p>
        </w:tc>
        <w:tc>
          <w:tcPr>
            <w:tcW w:w="2585" w:type="dxa"/>
          </w:tcPr>
          <w:p w14:paraId="1BBC7FF3" w14:textId="77777777" w:rsidR="001227E7" w:rsidRPr="001227E7" w:rsidRDefault="001227E7" w:rsidP="001227E7">
            <w:pPr>
              <w:jc w:val="both"/>
              <w:rPr>
                <w:noProof w:val="0"/>
                <w:sz w:val="18"/>
                <w:szCs w:val="18"/>
              </w:rPr>
            </w:pPr>
          </w:p>
          <w:p w14:paraId="0B26B73B" w14:textId="77777777" w:rsidR="007162FF" w:rsidRDefault="007162FF" w:rsidP="001227E7">
            <w:pPr>
              <w:jc w:val="center"/>
              <w:rPr>
                <w:noProof w:val="0"/>
                <w:sz w:val="18"/>
                <w:szCs w:val="18"/>
              </w:rPr>
            </w:pPr>
          </w:p>
          <w:p w14:paraId="03DD0EDF" w14:textId="77777777" w:rsidR="007162FF" w:rsidRDefault="007162FF" w:rsidP="001227E7">
            <w:pPr>
              <w:jc w:val="center"/>
              <w:rPr>
                <w:noProof w:val="0"/>
                <w:sz w:val="18"/>
                <w:szCs w:val="18"/>
              </w:rPr>
            </w:pPr>
          </w:p>
          <w:p w14:paraId="02D29EB9" w14:textId="77777777" w:rsidR="007162FF" w:rsidRDefault="007162FF" w:rsidP="001227E7">
            <w:pPr>
              <w:jc w:val="center"/>
              <w:rPr>
                <w:noProof w:val="0"/>
                <w:sz w:val="18"/>
                <w:szCs w:val="18"/>
              </w:rPr>
            </w:pPr>
          </w:p>
          <w:p w14:paraId="7A67CB71" w14:textId="52903F20" w:rsidR="001227E7" w:rsidRPr="001227E7" w:rsidRDefault="001227E7" w:rsidP="001227E7">
            <w:pPr>
              <w:jc w:val="center"/>
              <w:rPr>
                <w:noProof w:val="0"/>
                <w:sz w:val="18"/>
                <w:szCs w:val="18"/>
              </w:rPr>
            </w:pPr>
            <w:r w:rsidRPr="001227E7">
              <w:rPr>
                <w:noProof w:val="0"/>
                <w:sz w:val="18"/>
                <w:szCs w:val="18"/>
              </w:rPr>
              <w:t>Contrat, obligation légale et intérêt légitime du Responsable de traitement de constater, d’exercer et de défendre ses droits en justice</w:t>
            </w:r>
          </w:p>
        </w:tc>
        <w:tc>
          <w:tcPr>
            <w:tcW w:w="1946" w:type="dxa"/>
          </w:tcPr>
          <w:p w14:paraId="2C44D61E" w14:textId="77777777" w:rsidR="007162FF" w:rsidRDefault="007162FF" w:rsidP="001227E7">
            <w:pPr>
              <w:ind w:left="41"/>
              <w:jc w:val="center"/>
              <w:rPr>
                <w:noProof w:val="0"/>
                <w:sz w:val="18"/>
                <w:szCs w:val="18"/>
              </w:rPr>
            </w:pPr>
          </w:p>
          <w:p w14:paraId="3D3D741F" w14:textId="77777777" w:rsidR="007162FF" w:rsidRDefault="007162FF" w:rsidP="001227E7">
            <w:pPr>
              <w:ind w:left="41"/>
              <w:jc w:val="center"/>
              <w:rPr>
                <w:noProof w:val="0"/>
                <w:sz w:val="18"/>
                <w:szCs w:val="18"/>
              </w:rPr>
            </w:pPr>
          </w:p>
          <w:p w14:paraId="078CD0EB" w14:textId="67D6F9E3" w:rsidR="001227E7" w:rsidRPr="001227E7" w:rsidRDefault="001227E7" w:rsidP="001227E7">
            <w:pPr>
              <w:ind w:left="41"/>
              <w:jc w:val="center"/>
              <w:rPr>
                <w:noProof w:val="0"/>
                <w:sz w:val="18"/>
                <w:szCs w:val="18"/>
              </w:rPr>
            </w:pPr>
            <w:r w:rsidRPr="001227E7">
              <w:rPr>
                <w:noProof w:val="0"/>
                <w:sz w:val="18"/>
                <w:szCs w:val="18"/>
              </w:rPr>
              <w:t>Prénom, nom, adresse postale, adresse email, numéro de téléphone, numéro de réservation, date d’arrivée et de départ, date de naissance, nationalité</w:t>
            </w:r>
          </w:p>
        </w:tc>
        <w:tc>
          <w:tcPr>
            <w:tcW w:w="2018" w:type="dxa"/>
          </w:tcPr>
          <w:p w14:paraId="7AF4A5E5" w14:textId="646EBE71" w:rsidR="001227E7" w:rsidRPr="001227E7" w:rsidRDefault="001227E7" w:rsidP="001227E7">
            <w:pPr>
              <w:jc w:val="center"/>
              <w:rPr>
                <w:noProof w:val="0"/>
                <w:sz w:val="18"/>
                <w:szCs w:val="18"/>
              </w:rPr>
            </w:pPr>
          </w:p>
          <w:p w14:paraId="168D43BF" w14:textId="77777777" w:rsidR="001227E7" w:rsidRPr="001227E7" w:rsidRDefault="001227E7" w:rsidP="001227E7">
            <w:pPr>
              <w:jc w:val="center"/>
              <w:rPr>
                <w:noProof w:val="0"/>
                <w:sz w:val="18"/>
                <w:szCs w:val="18"/>
              </w:rPr>
            </w:pPr>
          </w:p>
          <w:p w14:paraId="5970080E" w14:textId="77777777" w:rsidR="001227E7" w:rsidRDefault="001227E7" w:rsidP="001227E7">
            <w:pPr>
              <w:jc w:val="center"/>
              <w:rPr>
                <w:noProof w:val="0"/>
                <w:sz w:val="18"/>
                <w:szCs w:val="18"/>
              </w:rPr>
            </w:pPr>
            <w:r w:rsidRPr="001227E7">
              <w:rPr>
                <w:noProof w:val="0"/>
                <w:sz w:val="18"/>
                <w:szCs w:val="18"/>
              </w:rPr>
              <w:t>10 ans à compter de la réservation</w:t>
            </w:r>
          </w:p>
          <w:p w14:paraId="0D5A53EE" w14:textId="77777777" w:rsidR="007162FF" w:rsidRDefault="007162FF" w:rsidP="001227E7">
            <w:pPr>
              <w:jc w:val="center"/>
              <w:rPr>
                <w:noProof w:val="0"/>
                <w:sz w:val="18"/>
                <w:szCs w:val="18"/>
              </w:rPr>
            </w:pPr>
          </w:p>
          <w:p w14:paraId="1914C714" w14:textId="77777777" w:rsidR="007162FF" w:rsidRDefault="007162FF" w:rsidP="001227E7">
            <w:pPr>
              <w:jc w:val="center"/>
              <w:rPr>
                <w:noProof w:val="0"/>
                <w:sz w:val="18"/>
                <w:szCs w:val="18"/>
              </w:rPr>
            </w:pPr>
            <w:r>
              <w:rPr>
                <w:noProof w:val="0"/>
                <w:sz w:val="18"/>
                <w:szCs w:val="18"/>
              </w:rPr>
              <w:t>SAUF</w:t>
            </w:r>
          </w:p>
          <w:p w14:paraId="476CDDB6" w14:textId="77777777" w:rsidR="007162FF" w:rsidRDefault="007162FF" w:rsidP="001227E7">
            <w:pPr>
              <w:jc w:val="center"/>
              <w:rPr>
                <w:noProof w:val="0"/>
                <w:sz w:val="18"/>
                <w:szCs w:val="18"/>
              </w:rPr>
            </w:pPr>
          </w:p>
          <w:p w14:paraId="32FEED8C" w14:textId="1772AE14" w:rsidR="007162FF" w:rsidRDefault="007162FF" w:rsidP="007162FF">
            <w:pPr>
              <w:jc w:val="center"/>
              <w:rPr>
                <w:noProof w:val="0"/>
                <w:sz w:val="18"/>
              </w:rPr>
            </w:pPr>
            <w:r>
              <w:rPr>
                <w:noProof w:val="0"/>
                <w:sz w:val="18"/>
              </w:rPr>
              <w:t xml:space="preserve">15 mois à compter de la réservation pour les données bancaires (immédiatement pour le cryptogramme visuel) </w:t>
            </w:r>
          </w:p>
          <w:p w14:paraId="446CAC1C" w14:textId="4D260A7B" w:rsidR="007162FF" w:rsidRPr="001227E7" w:rsidRDefault="007162FF" w:rsidP="001227E7">
            <w:pPr>
              <w:jc w:val="center"/>
              <w:rPr>
                <w:noProof w:val="0"/>
                <w:sz w:val="18"/>
                <w:szCs w:val="18"/>
              </w:rPr>
            </w:pPr>
          </w:p>
        </w:tc>
      </w:tr>
      <w:tr w:rsidR="001227E7" w:rsidRPr="001227E7" w14:paraId="516BFE7F" w14:textId="77777777" w:rsidTr="001227E7">
        <w:trPr>
          <w:jc w:val="center"/>
        </w:trPr>
        <w:tc>
          <w:tcPr>
            <w:tcW w:w="2513" w:type="dxa"/>
          </w:tcPr>
          <w:p w14:paraId="41B17D1D" w14:textId="5FE3FC9C" w:rsidR="001227E7" w:rsidRDefault="001227E7" w:rsidP="001227E7">
            <w:pPr>
              <w:ind w:left="22"/>
              <w:jc w:val="center"/>
              <w:rPr>
                <w:noProof w:val="0"/>
                <w:sz w:val="18"/>
                <w:szCs w:val="18"/>
              </w:rPr>
            </w:pPr>
          </w:p>
          <w:p w14:paraId="485ED57F" w14:textId="04AC0C08" w:rsidR="007162FF" w:rsidRDefault="007162FF" w:rsidP="001227E7">
            <w:pPr>
              <w:ind w:left="22"/>
              <w:jc w:val="center"/>
              <w:rPr>
                <w:noProof w:val="0"/>
                <w:sz w:val="18"/>
                <w:szCs w:val="18"/>
              </w:rPr>
            </w:pPr>
          </w:p>
          <w:p w14:paraId="575639B0" w14:textId="457D76F4" w:rsidR="007162FF" w:rsidRDefault="007162FF" w:rsidP="001227E7">
            <w:pPr>
              <w:ind w:left="22"/>
              <w:jc w:val="center"/>
              <w:rPr>
                <w:noProof w:val="0"/>
                <w:sz w:val="18"/>
                <w:szCs w:val="18"/>
              </w:rPr>
            </w:pPr>
          </w:p>
          <w:p w14:paraId="762E2E62" w14:textId="77777777" w:rsidR="007162FF" w:rsidRPr="001227E7" w:rsidRDefault="007162FF" w:rsidP="007162FF">
            <w:pPr>
              <w:rPr>
                <w:noProof w:val="0"/>
                <w:sz w:val="18"/>
                <w:szCs w:val="18"/>
              </w:rPr>
            </w:pPr>
          </w:p>
          <w:p w14:paraId="51199B00" w14:textId="20B51CCA" w:rsidR="001227E7" w:rsidRPr="001227E7" w:rsidRDefault="001227E7" w:rsidP="001227E7">
            <w:pPr>
              <w:ind w:left="22"/>
              <w:jc w:val="center"/>
              <w:rPr>
                <w:noProof w:val="0"/>
                <w:sz w:val="18"/>
                <w:szCs w:val="18"/>
              </w:rPr>
            </w:pPr>
            <w:r w:rsidRPr="001227E7">
              <w:rPr>
                <w:noProof w:val="0"/>
                <w:sz w:val="18"/>
                <w:szCs w:val="18"/>
              </w:rPr>
              <w:t>Gestion de l’accès aux chambres</w:t>
            </w:r>
          </w:p>
        </w:tc>
        <w:tc>
          <w:tcPr>
            <w:tcW w:w="2585" w:type="dxa"/>
          </w:tcPr>
          <w:p w14:paraId="046D31DC" w14:textId="77777777" w:rsidR="007162FF" w:rsidRDefault="007162FF" w:rsidP="007162FF">
            <w:pPr>
              <w:jc w:val="center"/>
              <w:rPr>
                <w:noProof w:val="0"/>
                <w:sz w:val="18"/>
                <w:szCs w:val="18"/>
              </w:rPr>
            </w:pPr>
          </w:p>
          <w:p w14:paraId="62A07736" w14:textId="77777777" w:rsidR="00070281" w:rsidRDefault="00070281" w:rsidP="007162FF">
            <w:pPr>
              <w:jc w:val="center"/>
              <w:rPr>
                <w:noProof w:val="0"/>
                <w:sz w:val="18"/>
                <w:szCs w:val="18"/>
              </w:rPr>
            </w:pPr>
          </w:p>
          <w:p w14:paraId="5E5C2431" w14:textId="5DCB7DA8" w:rsidR="001227E7" w:rsidRPr="001227E7" w:rsidRDefault="001227E7" w:rsidP="007162FF">
            <w:pPr>
              <w:jc w:val="center"/>
              <w:rPr>
                <w:noProof w:val="0"/>
                <w:sz w:val="18"/>
                <w:szCs w:val="18"/>
              </w:rPr>
            </w:pPr>
            <w:r w:rsidRPr="001227E7">
              <w:rPr>
                <w:noProof w:val="0"/>
                <w:sz w:val="18"/>
                <w:szCs w:val="18"/>
              </w:rPr>
              <w:t>Contrat ;</w:t>
            </w:r>
          </w:p>
          <w:p w14:paraId="691D25CB" w14:textId="39B8E167" w:rsidR="001227E7" w:rsidRDefault="001227E7" w:rsidP="007162FF">
            <w:pPr>
              <w:jc w:val="center"/>
              <w:rPr>
                <w:noProof w:val="0"/>
                <w:sz w:val="18"/>
                <w:szCs w:val="18"/>
              </w:rPr>
            </w:pPr>
            <w:r w:rsidRPr="001227E7">
              <w:rPr>
                <w:noProof w:val="0"/>
                <w:sz w:val="18"/>
                <w:szCs w:val="18"/>
              </w:rPr>
              <w:t xml:space="preserve">Intérêt légitime du Responsable de traitement à gérer </w:t>
            </w:r>
            <w:r w:rsidR="007162FF">
              <w:rPr>
                <w:noProof w:val="0"/>
                <w:sz w:val="18"/>
                <w:szCs w:val="18"/>
              </w:rPr>
              <w:t>le Service assurer la sécurité des chambres</w:t>
            </w:r>
            <w:r w:rsidRPr="001227E7">
              <w:rPr>
                <w:noProof w:val="0"/>
                <w:sz w:val="18"/>
                <w:szCs w:val="18"/>
              </w:rPr>
              <w:t>.</w:t>
            </w:r>
          </w:p>
          <w:p w14:paraId="0FE559CC" w14:textId="6C1E7FE3" w:rsidR="007162FF" w:rsidRPr="001227E7" w:rsidRDefault="007162FF" w:rsidP="007162FF">
            <w:pPr>
              <w:jc w:val="center"/>
              <w:rPr>
                <w:noProof w:val="0"/>
                <w:sz w:val="18"/>
                <w:szCs w:val="18"/>
              </w:rPr>
            </w:pPr>
          </w:p>
        </w:tc>
        <w:tc>
          <w:tcPr>
            <w:tcW w:w="1946" w:type="dxa"/>
          </w:tcPr>
          <w:p w14:paraId="728CDADC" w14:textId="77777777" w:rsidR="001227E7" w:rsidRDefault="001227E7" w:rsidP="001227E7">
            <w:pPr>
              <w:ind w:left="41"/>
              <w:jc w:val="both"/>
              <w:rPr>
                <w:noProof w:val="0"/>
                <w:sz w:val="18"/>
                <w:szCs w:val="18"/>
              </w:rPr>
            </w:pPr>
          </w:p>
          <w:p w14:paraId="40C44762" w14:textId="77777777" w:rsidR="007162FF" w:rsidRDefault="007162FF" w:rsidP="007162FF">
            <w:pPr>
              <w:ind w:left="41"/>
              <w:jc w:val="center"/>
              <w:rPr>
                <w:noProof w:val="0"/>
                <w:sz w:val="18"/>
                <w:szCs w:val="18"/>
              </w:rPr>
            </w:pPr>
            <w:r w:rsidRPr="001227E7">
              <w:rPr>
                <w:noProof w:val="0"/>
                <w:sz w:val="18"/>
                <w:szCs w:val="18"/>
              </w:rPr>
              <w:t>Prénom, nom, adresse postale, adresse email, numéro de téléphone, numéro de réservation, date d’arrivée et de départ, date de naissance, nationalité</w:t>
            </w:r>
            <w:r>
              <w:rPr>
                <w:noProof w:val="0"/>
                <w:sz w:val="18"/>
                <w:szCs w:val="18"/>
              </w:rPr>
              <w:t xml:space="preserve"> historique d’accès aux chambres</w:t>
            </w:r>
          </w:p>
          <w:p w14:paraId="29AA7CF0" w14:textId="0B471383" w:rsidR="007162FF" w:rsidRPr="001227E7" w:rsidRDefault="007162FF" w:rsidP="007162FF">
            <w:pPr>
              <w:ind w:left="41"/>
              <w:jc w:val="center"/>
              <w:rPr>
                <w:noProof w:val="0"/>
                <w:sz w:val="18"/>
                <w:szCs w:val="18"/>
              </w:rPr>
            </w:pPr>
          </w:p>
        </w:tc>
        <w:tc>
          <w:tcPr>
            <w:tcW w:w="2018" w:type="dxa"/>
          </w:tcPr>
          <w:p w14:paraId="6CB2B375" w14:textId="7AF374CF" w:rsidR="001227E7" w:rsidRDefault="001227E7" w:rsidP="001227E7">
            <w:pPr>
              <w:jc w:val="both"/>
              <w:rPr>
                <w:noProof w:val="0"/>
                <w:sz w:val="18"/>
                <w:szCs w:val="18"/>
              </w:rPr>
            </w:pPr>
          </w:p>
          <w:p w14:paraId="68D510E6" w14:textId="50F63061" w:rsidR="007162FF" w:rsidRDefault="007162FF" w:rsidP="001227E7">
            <w:pPr>
              <w:jc w:val="both"/>
              <w:rPr>
                <w:noProof w:val="0"/>
                <w:sz w:val="18"/>
                <w:szCs w:val="18"/>
              </w:rPr>
            </w:pPr>
          </w:p>
          <w:p w14:paraId="0AF07321" w14:textId="77777777" w:rsidR="007162FF" w:rsidRPr="001227E7" w:rsidRDefault="007162FF" w:rsidP="001227E7">
            <w:pPr>
              <w:jc w:val="both"/>
              <w:rPr>
                <w:noProof w:val="0"/>
                <w:sz w:val="18"/>
                <w:szCs w:val="18"/>
              </w:rPr>
            </w:pPr>
          </w:p>
          <w:p w14:paraId="1E9B933B" w14:textId="599D19CB" w:rsidR="001227E7" w:rsidRPr="001227E7" w:rsidRDefault="007162FF" w:rsidP="001227E7">
            <w:pPr>
              <w:jc w:val="center"/>
              <w:rPr>
                <w:noProof w:val="0"/>
                <w:sz w:val="18"/>
                <w:szCs w:val="18"/>
              </w:rPr>
            </w:pPr>
            <w:r>
              <w:rPr>
                <w:noProof w:val="0"/>
                <w:sz w:val="18"/>
                <w:szCs w:val="18"/>
              </w:rPr>
              <w:t xml:space="preserve">1 </w:t>
            </w:r>
            <w:r w:rsidR="001227E7" w:rsidRPr="001227E7">
              <w:rPr>
                <w:noProof w:val="0"/>
                <w:sz w:val="18"/>
                <w:szCs w:val="18"/>
              </w:rPr>
              <w:t>ans à compter de la fin du séjour de la Personne concernée</w:t>
            </w:r>
          </w:p>
        </w:tc>
      </w:tr>
      <w:tr w:rsidR="007162FF" w:rsidRPr="001227E7" w14:paraId="15DD46E8" w14:textId="77777777" w:rsidTr="001227E7">
        <w:trPr>
          <w:jc w:val="center"/>
        </w:trPr>
        <w:tc>
          <w:tcPr>
            <w:tcW w:w="2513" w:type="dxa"/>
          </w:tcPr>
          <w:p w14:paraId="3FD10269" w14:textId="3041F131" w:rsidR="007162FF" w:rsidRDefault="007162FF" w:rsidP="007162FF">
            <w:pPr>
              <w:rPr>
                <w:noProof w:val="0"/>
                <w:sz w:val="18"/>
              </w:rPr>
            </w:pPr>
          </w:p>
          <w:p w14:paraId="6CCEBB57" w14:textId="77777777" w:rsidR="007162FF" w:rsidRDefault="007162FF" w:rsidP="007162FF">
            <w:pPr>
              <w:rPr>
                <w:noProof w:val="0"/>
                <w:sz w:val="18"/>
              </w:rPr>
            </w:pPr>
          </w:p>
          <w:p w14:paraId="3C3F16ED" w14:textId="5B5F43BC" w:rsidR="007162FF" w:rsidRDefault="007162FF" w:rsidP="007162FF">
            <w:pPr>
              <w:rPr>
                <w:noProof w:val="0"/>
                <w:sz w:val="18"/>
              </w:rPr>
            </w:pPr>
          </w:p>
          <w:p w14:paraId="70B661A1" w14:textId="77777777" w:rsidR="007162FF" w:rsidRDefault="007162FF" w:rsidP="007162FF">
            <w:pPr>
              <w:rPr>
                <w:noProof w:val="0"/>
                <w:sz w:val="18"/>
              </w:rPr>
            </w:pPr>
          </w:p>
          <w:p w14:paraId="12FE08B3" w14:textId="505640D9" w:rsidR="007162FF" w:rsidRDefault="007162FF" w:rsidP="007162FF">
            <w:pPr>
              <w:ind w:left="22"/>
              <w:jc w:val="center"/>
              <w:rPr>
                <w:noProof w:val="0"/>
                <w:sz w:val="18"/>
                <w:szCs w:val="18"/>
              </w:rPr>
            </w:pPr>
            <w:r w:rsidRPr="00B13F2B">
              <w:rPr>
                <w:noProof w:val="0"/>
                <w:sz w:val="18"/>
              </w:rPr>
              <w:t>Création et gestion des comptes client</w:t>
            </w:r>
          </w:p>
        </w:tc>
        <w:tc>
          <w:tcPr>
            <w:tcW w:w="2585" w:type="dxa"/>
          </w:tcPr>
          <w:p w14:paraId="1802A258" w14:textId="77777777" w:rsidR="007162FF" w:rsidRDefault="007162FF" w:rsidP="007162FF">
            <w:pPr>
              <w:jc w:val="center"/>
              <w:rPr>
                <w:sz w:val="18"/>
                <w:szCs w:val="18"/>
              </w:rPr>
            </w:pPr>
          </w:p>
          <w:p w14:paraId="381AD7D2" w14:textId="659A1753" w:rsidR="007162FF" w:rsidRDefault="007162FF" w:rsidP="007162FF">
            <w:pPr>
              <w:jc w:val="center"/>
              <w:rPr>
                <w:sz w:val="18"/>
                <w:szCs w:val="18"/>
              </w:rPr>
            </w:pPr>
          </w:p>
          <w:p w14:paraId="7C6455F1" w14:textId="77777777" w:rsidR="007162FF" w:rsidRDefault="007162FF" w:rsidP="007162FF">
            <w:pPr>
              <w:rPr>
                <w:sz w:val="18"/>
                <w:szCs w:val="18"/>
              </w:rPr>
            </w:pPr>
          </w:p>
          <w:p w14:paraId="705EE659" w14:textId="77777777" w:rsidR="007162FF" w:rsidRDefault="007162FF" w:rsidP="007162FF">
            <w:pPr>
              <w:jc w:val="center"/>
              <w:rPr>
                <w:sz w:val="18"/>
                <w:szCs w:val="18"/>
              </w:rPr>
            </w:pPr>
          </w:p>
          <w:p w14:paraId="36A07E50" w14:textId="35F3D0B2" w:rsidR="007162FF" w:rsidRDefault="007162FF" w:rsidP="007162FF">
            <w:pPr>
              <w:jc w:val="center"/>
              <w:rPr>
                <w:noProof w:val="0"/>
                <w:sz w:val="18"/>
                <w:szCs w:val="18"/>
              </w:rPr>
            </w:pPr>
            <w:r w:rsidRPr="00B13F2B">
              <w:rPr>
                <w:noProof w:val="0"/>
                <w:sz w:val="18"/>
              </w:rPr>
              <w:t>Consentement de la Personne concernée</w:t>
            </w:r>
          </w:p>
        </w:tc>
        <w:tc>
          <w:tcPr>
            <w:tcW w:w="1946" w:type="dxa"/>
          </w:tcPr>
          <w:p w14:paraId="53900EE5" w14:textId="77777777" w:rsidR="007162FF" w:rsidRDefault="007162FF" w:rsidP="007162FF">
            <w:pPr>
              <w:jc w:val="center"/>
              <w:rPr>
                <w:noProof w:val="0"/>
                <w:sz w:val="18"/>
              </w:rPr>
            </w:pPr>
          </w:p>
          <w:p w14:paraId="58984646" w14:textId="058953B6" w:rsidR="007162FF" w:rsidRDefault="007162FF" w:rsidP="007162FF">
            <w:pPr>
              <w:jc w:val="center"/>
              <w:rPr>
                <w:noProof w:val="0"/>
                <w:sz w:val="18"/>
              </w:rPr>
            </w:pPr>
            <w:r w:rsidRPr="00824C28">
              <w:rPr>
                <w:sz w:val="18"/>
                <w:szCs w:val="18"/>
              </w:rPr>
              <w:t xml:space="preserve">Prénom, nom, adresse email, adresse postale, numéro de téléphone, date de création du compte client, </w:t>
            </w:r>
            <w:r w:rsidRPr="00824C28">
              <w:rPr>
                <w:noProof w:val="0"/>
                <w:sz w:val="18"/>
                <w:szCs w:val="18"/>
              </w:rPr>
              <w:t>date</w:t>
            </w:r>
            <w:r w:rsidRPr="00824C28">
              <w:rPr>
                <w:sz w:val="18"/>
                <w:szCs w:val="18"/>
              </w:rPr>
              <w:t xml:space="preserve"> de suppression du compte client</w:t>
            </w:r>
            <w:r>
              <w:rPr>
                <w:sz w:val="18"/>
                <w:szCs w:val="18"/>
              </w:rPr>
              <w:t>, recueil du consentement</w:t>
            </w:r>
          </w:p>
          <w:p w14:paraId="461AA13F" w14:textId="15493E9D" w:rsidR="007162FF" w:rsidRDefault="007162FF" w:rsidP="007162FF">
            <w:pPr>
              <w:jc w:val="both"/>
              <w:rPr>
                <w:noProof w:val="0"/>
                <w:sz w:val="18"/>
                <w:szCs w:val="18"/>
              </w:rPr>
            </w:pPr>
          </w:p>
        </w:tc>
        <w:tc>
          <w:tcPr>
            <w:tcW w:w="2018" w:type="dxa"/>
          </w:tcPr>
          <w:p w14:paraId="646AAEF3" w14:textId="03B7D614" w:rsidR="007162FF" w:rsidRDefault="007162FF" w:rsidP="007162FF">
            <w:pPr>
              <w:jc w:val="center"/>
              <w:rPr>
                <w:noProof w:val="0"/>
                <w:sz w:val="18"/>
              </w:rPr>
            </w:pPr>
          </w:p>
          <w:p w14:paraId="3E9C668D" w14:textId="77777777" w:rsidR="007162FF" w:rsidRDefault="007162FF" w:rsidP="007162FF">
            <w:pPr>
              <w:jc w:val="center"/>
              <w:rPr>
                <w:noProof w:val="0"/>
                <w:sz w:val="18"/>
              </w:rPr>
            </w:pPr>
          </w:p>
          <w:p w14:paraId="06A8D418" w14:textId="51F5F0F1" w:rsidR="007162FF" w:rsidRPr="007162FF" w:rsidRDefault="007162FF" w:rsidP="007162FF">
            <w:pPr>
              <w:jc w:val="center"/>
              <w:rPr>
                <w:noProof w:val="0"/>
                <w:sz w:val="18"/>
              </w:rPr>
            </w:pPr>
            <w:r w:rsidRPr="00B13F2B">
              <w:rPr>
                <w:noProof w:val="0"/>
                <w:sz w:val="18"/>
              </w:rPr>
              <w:t>3 ans à compter de la dernière connexion de la Personne concernée à son compte client OU 3 ans à compter de</w:t>
            </w:r>
            <w:r>
              <w:rPr>
                <w:noProof w:val="0"/>
                <w:sz w:val="18"/>
              </w:rPr>
              <w:t xml:space="preserve"> la suppression de son compte client</w:t>
            </w:r>
          </w:p>
        </w:tc>
      </w:tr>
      <w:tr w:rsidR="001227E7" w:rsidRPr="001227E7" w14:paraId="1C6BEDFF" w14:textId="77777777" w:rsidTr="001227E7">
        <w:trPr>
          <w:jc w:val="center"/>
        </w:trPr>
        <w:tc>
          <w:tcPr>
            <w:tcW w:w="2513" w:type="dxa"/>
          </w:tcPr>
          <w:p w14:paraId="370F3397" w14:textId="5109E737" w:rsidR="001227E7" w:rsidRDefault="001227E7" w:rsidP="001227E7">
            <w:pPr>
              <w:ind w:left="22"/>
              <w:jc w:val="center"/>
              <w:rPr>
                <w:noProof w:val="0"/>
                <w:sz w:val="18"/>
                <w:szCs w:val="18"/>
              </w:rPr>
            </w:pPr>
          </w:p>
          <w:p w14:paraId="03F81B1A" w14:textId="17028FFD" w:rsidR="007162FF" w:rsidRDefault="007162FF" w:rsidP="001227E7">
            <w:pPr>
              <w:ind w:left="22"/>
              <w:jc w:val="center"/>
              <w:rPr>
                <w:noProof w:val="0"/>
                <w:sz w:val="18"/>
                <w:szCs w:val="18"/>
              </w:rPr>
            </w:pPr>
          </w:p>
          <w:p w14:paraId="585AA18B" w14:textId="77777777" w:rsidR="007162FF" w:rsidRPr="001227E7" w:rsidRDefault="007162FF" w:rsidP="001227E7">
            <w:pPr>
              <w:ind w:left="22"/>
              <w:jc w:val="center"/>
              <w:rPr>
                <w:noProof w:val="0"/>
                <w:sz w:val="18"/>
                <w:szCs w:val="18"/>
              </w:rPr>
            </w:pPr>
          </w:p>
          <w:p w14:paraId="5D3AFF72" w14:textId="77777777" w:rsidR="001227E7" w:rsidRPr="001227E7" w:rsidRDefault="001227E7" w:rsidP="001227E7">
            <w:pPr>
              <w:ind w:left="22"/>
              <w:jc w:val="center"/>
              <w:rPr>
                <w:noProof w:val="0"/>
                <w:sz w:val="18"/>
                <w:szCs w:val="18"/>
              </w:rPr>
            </w:pPr>
            <w:r w:rsidRPr="001227E7">
              <w:rPr>
                <w:noProof w:val="0"/>
                <w:sz w:val="18"/>
                <w:szCs w:val="18"/>
              </w:rPr>
              <w:t>Gestion des relations commerciales et prospection</w:t>
            </w:r>
          </w:p>
        </w:tc>
        <w:tc>
          <w:tcPr>
            <w:tcW w:w="2585" w:type="dxa"/>
          </w:tcPr>
          <w:p w14:paraId="53D53A0E" w14:textId="27F43A06" w:rsidR="007162FF" w:rsidRDefault="007162FF" w:rsidP="001227E7">
            <w:pPr>
              <w:jc w:val="both"/>
              <w:rPr>
                <w:noProof w:val="0"/>
                <w:sz w:val="18"/>
                <w:szCs w:val="18"/>
              </w:rPr>
            </w:pPr>
          </w:p>
          <w:p w14:paraId="5F62BA91" w14:textId="699C23F7" w:rsidR="007162FF" w:rsidRDefault="007162FF" w:rsidP="001227E7">
            <w:pPr>
              <w:jc w:val="both"/>
              <w:rPr>
                <w:noProof w:val="0"/>
                <w:sz w:val="18"/>
                <w:szCs w:val="18"/>
              </w:rPr>
            </w:pPr>
          </w:p>
          <w:p w14:paraId="261CAC06" w14:textId="77777777" w:rsidR="007162FF" w:rsidRDefault="007162FF" w:rsidP="001227E7">
            <w:pPr>
              <w:jc w:val="both"/>
              <w:rPr>
                <w:noProof w:val="0"/>
                <w:sz w:val="18"/>
                <w:szCs w:val="18"/>
              </w:rPr>
            </w:pPr>
          </w:p>
          <w:p w14:paraId="3B669F37" w14:textId="67CD8E33" w:rsidR="001227E7" w:rsidRPr="001227E7" w:rsidRDefault="001227E7" w:rsidP="007162FF">
            <w:pPr>
              <w:jc w:val="center"/>
              <w:rPr>
                <w:noProof w:val="0"/>
                <w:sz w:val="18"/>
                <w:szCs w:val="18"/>
              </w:rPr>
            </w:pPr>
            <w:r w:rsidRPr="001227E7">
              <w:rPr>
                <w:noProof w:val="0"/>
                <w:sz w:val="18"/>
                <w:szCs w:val="18"/>
              </w:rPr>
              <w:t>Consentement de la Personne concernée.</w:t>
            </w:r>
          </w:p>
        </w:tc>
        <w:tc>
          <w:tcPr>
            <w:tcW w:w="1946" w:type="dxa"/>
          </w:tcPr>
          <w:p w14:paraId="62FA7548" w14:textId="77777777" w:rsidR="007162FF" w:rsidRDefault="007162FF" w:rsidP="001227E7">
            <w:pPr>
              <w:ind w:left="41"/>
              <w:jc w:val="center"/>
              <w:rPr>
                <w:sz w:val="18"/>
                <w:szCs w:val="18"/>
              </w:rPr>
            </w:pPr>
          </w:p>
          <w:p w14:paraId="52FDA9CD" w14:textId="35002E3C" w:rsidR="001227E7" w:rsidRPr="001227E7" w:rsidRDefault="007162FF" w:rsidP="001227E7">
            <w:pPr>
              <w:ind w:left="41"/>
              <w:jc w:val="center"/>
              <w:rPr>
                <w:noProof w:val="0"/>
                <w:sz w:val="18"/>
                <w:szCs w:val="18"/>
              </w:rPr>
            </w:pPr>
            <w:r w:rsidRPr="00824C28">
              <w:rPr>
                <w:sz w:val="18"/>
                <w:szCs w:val="18"/>
              </w:rPr>
              <w:t xml:space="preserve">Prénom, nom, adresse email, adresse postale, numéro de téléphone, </w:t>
            </w:r>
            <w:r>
              <w:rPr>
                <w:sz w:val="18"/>
                <w:szCs w:val="18"/>
              </w:rPr>
              <w:t>historique des réservations,  recueil du consentement</w:t>
            </w:r>
          </w:p>
        </w:tc>
        <w:tc>
          <w:tcPr>
            <w:tcW w:w="2018" w:type="dxa"/>
          </w:tcPr>
          <w:p w14:paraId="536FD255" w14:textId="77777777" w:rsidR="007162FF" w:rsidRDefault="007162FF" w:rsidP="001227E7">
            <w:pPr>
              <w:jc w:val="center"/>
              <w:rPr>
                <w:noProof w:val="0"/>
                <w:sz w:val="18"/>
                <w:szCs w:val="18"/>
              </w:rPr>
            </w:pPr>
          </w:p>
          <w:p w14:paraId="434A5DF0" w14:textId="77777777" w:rsidR="001227E7" w:rsidRDefault="001227E7" w:rsidP="001227E7">
            <w:pPr>
              <w:jc w:val="center"/>
              <w:rPr>
                <w:noProof w:val="0"/>
                <w:sz w:val="18"/>
                <w:szCs w:val="18"/>
              </w:rPr>
            </w:pPr>
            <w:r w:rsidRPr="001227E7">
              <w:rPr>
                <w:noProof w:val="0"/>
                <w:sz w:val="18"/>
                <w:szCs w:val="18"/>
              </w:rPr>
              <w:t>3 ans à compter de la dernière prise de contact par la Personne concernée</w:t>
            </w:r>
            <w:r w:rsidR="007162FF">
              <w:rPr>
                <w:noProof w:val="0"/>
                <w:sz w:val="18"/>
                <w:szCs w:val="18"/>
              </w:rPr>
              <w:t xml:space="preserve"> ou à compter de la fin de la relation commerciale </w:t>
            </w:r>
          </w:p>
          <w:p w14:paraId="6AF6E2E9" w14:textId="63C97996" w:rsidR="007162FF" w:rsidRPr="001227E7" w:rsidRDefault="007162FF" w:rsidP="001227E7">
            <w:pPr>
              <w:jc w:val="center"/>
              <w:rPr>
                <w:noProof w:val="0"/>
                <w:sz w:val="18"/>
                <w:szCs w:val="18"/>
              </w:rPr>
            </w:pPr>
          </w:p>
        </w:tc>
      </w:tr>
      <w:tr w:rsidR="007162FF" w:rsidRPr="001227E7" w14:paraId="5680E472" w14:textId="77777777" w:rsidTr="001227E7">
        <w:trPr>
          <w:jc w:val="center"/>
        </w:trPr>
        <w:tc>
          <w:tcPr>
            <w:tcW w:w="2513" w:type="dxa"/>
          </w:tcPr>
          <w:p w14:paraId="49D30F9B" w14:textId="77777777" w:rsidR="007162FF" w:rsidRDefault="007162FF" w:rsidP="007162FF">
            <w:pPr>
              <w:jc w:val="center"/>
              <w:rPr>
                <w:noProof w:val="0"/>
                <w:sz w:val="18"/>
              </w:rPr>
            </w:pPr>
          </w:p>
          <w:p w14:paraId="410A965C" w14:textId="77777777" w:rsidR="007162FF" w:rsidRDefault="007162FF" w:rsidP="007162FF">
            <w:pPr>
              <w:jc w:val="center"/>
              <w:rPr>
                <w:noProof w:val="0"/>
                <w:sz w:val="18"/>
              </w:rPr>
            </w:pPr>
          </w:p>
          <w:p w14:paraId="4E371439" w14:textId="77777777" w:rsidR="007162FF" w:rsidRDefault="007162FF" w:rsidP="007162FF">
            <w:pPr>
              <w:jc w:val="center"/>
              <w:rPr>
                <w:noProof w:val="0"/>
                <w:sz w:val="18"/>
              </w:rPr>
            </w:pPr>
            <w:r>
              <w:rPr>
                <w:noProof w:val="0"/>
                <w:sz w:val="18"/>
              </w:rPr>
              <w:t xml:space="preserve">Gestion de la newsletter </w:t>
            </w:r>
          </w:p>
          <w:p w14:paraId="320FAF84" w14:textId="77777777" w:rsidR="007162FF" w:rsidRDefault="007162FF" w:rsidP="007162FF">
            <w:pPr>
              <w:jc w:val="center"/>
              <w:rPr>
                <w:noProof w:val="0"/>
                <w:sz w:val="18"/>
              </w:rPr>
            </w:pPr>
          </w:p>
          <w:p w14:paraId="5D909529" w14:textId="77777777" w:rsidR="007162FF" w:rsidRDefault="007162FF" w:rsidP="007162FF">
            <w:pPr>
              <w:ind w:left="22"/>
              <w:jc w:val="center"/>
              <w:rPr>
                <w:noProof w:val="0"/>
                <w:sz w:val="18"/>
                <w:szCs w:val="18"/>
              </w:rPr>
            </w:pPr>
          </w:p>
        </w:tc>
        <w:tc>
          <w:tcPr>
            <w:tcW w:w="2585" w:type="dxa"/>
          </w:tcPr>
          <w:p w14:paraId="1ECD2882" w14:textId="77777777" w:rsidR="007162FF" w:rsidRDefault="007162FF" w:rsidP="007162FF">
            <w:pPr>
              <w:jc w:val="center"/>
              <w:rPr>
                <w:sz w:val="18"/>
                <w:szCs w:val="18"/>
              </w:rPr>
            </w:pPr>
          </w:p>
          <w:p w14:paraId="3F97B6A1" w14:textId="77777777" w:rsidR="007162FF" w:rsidRDefault="007162FF" w:rsidP="007162FF">
            <w:pPr>
              <w:jc w:val="center"/>
              <w:rPr>
                <w:sz w:val="18"/>
                <w:szCs w:val="18"/>
              </w:rPr>
            </w:pPr>
          </w:p>
          <w:p w14:paraId="0EB72F52" w14:textId="792CF20A" w:rsidR="007162FF" w:rsidRDefault="007162FF" w:rsidP="007162FF">
            <w:pPr>
              <w:jc w:val="center"/>
              <w:rPr>
                <w:noProof w:val="0"/>
                <w:sz w:val="18"/>
                <w:szCs w:val="18"/>
              </w:rPr>
            </w:pPr>
            <w:r w:rsidRPr="00B13F2B">
              <w:rPr>
                <w:noProof w:val="0"/>
                <w:sz w:val="18"/>
              </w:rPr>
              <w:t>Consentement de la Personne concernée</w:t>
            </w:r>
          </w:p>
        </w:tc>
        <w:tc>
          <w:tcPr>
            <w:tcW w:w="1946" w:type="dxa"/>
          </w:tcPr>
          <w:p w14:paraId="2BDB7A50" w14:textId="77777777" w:rsidR="007162FF" w:rsidRPr="00945DEC" w:rsidRDefault="007162FF" w:rsidP="007162FF">
            <w:pPr>
              <w:jc w:val="both"/>
              <w:rPr>
                <w:noProof w:val="0"/>
                <w:sz w:val="18"/>
              </w:rPr>
            </w:pPr>
          </w:p>
          <w:p w14:paraId="1DF01CEA" w14:textId="77777777" w:rsidR="007162FF" w:rsidRDefault="007162FF" w:rsidP="007162FF">
            <w:pPr>
              <w:jc w:val="center"/>
              <w:rPr>
                <w:noProof w:val="0"/>
                <w:sz w:val="18"/>
              </w:rPr>
            </w:pPr>
          </w:p>
          <w:p w14:paraId="76C64DEB" w14:textId="77777777" w:rsidR="007162FF" w:rsidRDefault="007162FF" w:rsidP="007162FF">
            <w:pPr>
              <w:ind w:left="41"/>
              <w:jc w:val="center"/>
              <w:rPr>
                <w:sz w:val="18"/>
                <w:szCs w:val="18"/>
              </w:rPr>
            </w:pPr>
            <w:r>
              <w:rPr>
                <w:sz w:val="18"/>
                <w:szCs w:val="18"/>
              </w:rPr>
              <w:t>Adresse email, nom, prénom, numéro de téléphone, recueil du consentement</w:t>
            </w:r>
          </w:p>
          <w:p w14:paraId="249F2612" w14:textId="4C4E66B0" w:rsidR="007162FF" w:rsidRDefault="007162FF" w:rsidP="007162FF">
            <w:pPr>
              <w:ind w:left="41"/>
              <w:jc w:val="center"/>
              <w:rPr>
                <w:sz w:val="18"/>
                <w:szCs w:val="18"/>
              </w:rPr>
            </w:pPr>
          </w:p>
        </w:tc>
        <w:tc>
          <w:tcPr>
            <w:tcW w:w="2018" w:type="dxa"/>
          </w:tcPr>
          <w:p w14:paraId="40EE06BD" w14:textId="77777777" w:rsidR="007162FF" w:rsidRDefault="007162FF" w:rsidP="007162FF">
            <w:pPr>
              <w:jc w:val="center"/>
              <w:rPr>
                <w:noProof w:val="0"/>
                <w:sz w:val="18"/>
              </w:rPr>
            </w:pPr>
          </w:p>
          <w:p w14:paraId="06855FAC" w14:textId="77777777" w:rsidR="007162FF" w:rsidRDefault="007162FF" w:rsidP="007162FF">
            <w:pPr>
              <w:jc w:val="center"/>
              <w:rPr>
                <w:noProof w:val="0"/>
                <w:sz w:val="18"/>
              </w:rPr>
            </w:pPr>
          </w:p>
          <w:p w14:paraId="08844CBF" w14:textId="45B40940" w:rsidR="007162FF" w:rsidRDefault="007162FF" w:rsidP="007162FF">
            <w:pPr>
              <w:jc w:val="center"/>
              <w:rPr>
                <w:noProof w:val="0"/>
                <w:sz w:val="18"/>
                <w:szCs w:val="18"/>
              </w:rPr>
            </w:pPr>
            <w:r>
              <w:rPr>
                <w:noProof w:val="0"/>
                <w:sz w:val="18"/>
              </w:rPr>
              <w:t xml:space="preserve">A la désinscription </w:t>
            </w:r>
          </w:p>
        </w:tc>
      </w:tr>
      <w:tr w:rsidR="001227E7" w:rsidRPr="001227E7" w14:paraId="1AB9088C" w14:textId="77777777" w:rsidTr="001227E7">
        <w:trPr>
          <w:jc w:val="center"/>
        </w:trPr>
        <w:tc>
          <w:tcPr>
            <w:tcW w:w="2513" w:type="dxa"/>
          </w:tcPr>
          <w:p w14:paraId="73961218" w14:textId="4B81B50F" w:rsidR="001227E7" w:rsidRDefault="001227E7" w:rsidP="001227E7">
            <w:pPr>
              <w:ind w:left="22"/>
              <w:jc w:val="center"/>
              <w:rPr>
                <w:noProof w:val="0"/>
                <w:sz w:val="18"/>
                <w:szCs w:val="18"/>
              </w:rPr>
            </w:pPr>
          </w:p>
          <w:p w14:paraId="4A0BCB74" w14:textId="4188F429" w:rsidR="007162FF" w:rsidRDefault="007162FF" w:rsidP="001227E7">
            <w:pPr>
              <w:ind w:left="22"/>
              <w:jc w:val="center"/>
              <w:rPr>
                <w:noProof w:val="0"/>
                <w:sz w:val="18"/>
                <w:szCs w:val="18"/>
              </w:rPr>
            </w:pPr>
          </w:p>
          <w:p w14:paraId="3E0BACA0" w14:textId="77777777" w:rsidR="007162FF" w:rsidRPr="001227E7" w:rsidRDefault="007162FF" w:rsidP="001227E7">
            <w:pPr>
              <w:ind w:left="22"/>
              <w:jc w:val="center"/>
              <w:rPr>
                <w:noProof w:val="0"/>
                <w:sz w:val="18"/>
                <w:szCs w:val="18"/>
              </w:rPr>
            </w:pPr>
          </w:p>
          <w:p w14:paraId="5F412757" w14:textId="17E2AA0C" w:rsidR="001227E7" w:rsidRPr="001227E7" w:rsidRDefault="007162FF" w:rsidP="001227E7">
            <w:pPr>
              <w:ind w:left="22"/>
              <w:jc w:val="center"/>
              <w:rPr>
                <w:noProof w:val="0"/>
                <w:sz w:val="18"/>
                <w:szCs w:val="18"/>
              </w:rPr>
            </w:pPr>
            <w:r>
              <w:rPr>
                <w:noProof w:val="0"/>
                <w:sz w:val="18"/>
                <w:szCs w:val="18"/>
              </w:rPr>
              <w:t xml:space="preserve">Sécurisation et amélioration du Site </w:t>
            </w:r>
          </w:p>
        </w:tc>
        <w:tc>
          <w:tcPr>
            <w:tcW w:w="2585" w:type="dxa"/>
          </w:tcPr>
          <w:p w14:paraId="5BB86183" w14:textId="77777777" w:rsidR="007162FF" w:rsidRDefault="007162FF" w:rsidP="007162FF">
            <w:pPr>
              <w:jc w:val="center"/>
              <w:rPr>
                <w:noProof w:val="0"/>
                <w:sz w:val="18"/>
                <w:szCs w:val="18"/>
              </w:rPr>
            </w:pPr>
          </w:p>
          <w:p w14:paraId="05749703" w14:textId="0ECF787F" w:rsidR="007162FF" w:rsidRPr="007162FF" w:rsidRDefault="007162FF" w:rsidP="007162FF">
            <w:pPr>
              <w:jc w:val="center"/>
              <w:rPr>
                <w:noProof w:val="0"/>
                <w:sz w:val="18"/>
                <w:szCs w:val="18"/>
              </w:rPr>
            </w:pPr>
            <w:r w:rsidRPr="007162FF">
              <w:rPr>
                <w:noProof w:val="0"/>
                <w:sz w:val="18"/>
                <w:szCs w:val="18"/>
              </w:rPr>
              <w:t>Intérêt légitime du Responsable de traitement à améliorer le Site</w:t>
            </w:r>
            <w:r>
              <w:rPr>
                <w:noProof w:val="0"/>
                <w:sz w:val="18"/>
                <w:szCs w:val="18"/>
              </w:rPr>
              <w:t xml:space="preserve">, </w:t>
            </w:r>
            <w:r w:rsidRPr="007162FF">
              <w:rPr>
                <w:noProof w:val="0"/>
                <w:sz w:val="18"/>
                <w:szCs w:val="18"/>
              </w:rPr>
              <w:t>à gérer le Site, sécuriser et administrer le Site, prévenir la fraude et les actes malveillants.</w:t>
            </w:r>
          </w:p>
          <w:p w14:paraId="4B155B76" w14:textId="5C42B05C" w:rsidR="001227E7" w:rsidRPr="001227E7" w:rsidRDefault="001227E7" w:rsidP="001227E7">
            <w:pPr>
              <w:jc w:val="both"/>
              <w:rPr>
                <w:noProof w:val="0"/>
                <w:sz w:val="18"/>
                <w:szCs w:val="18"/>
              </w:rPr>
            </w:pPr>
          </w:p>
        </w:tc>
        <w:tc>
          <w:tcPr>
            <w:tcW w:w="1946" w:type="dxa"/>
          </w:tcPr>
          <w:p w14:paraId="68CFB6F2" w14:textId="77777777" w:rsidR="007162FF" w:rsidRDefault="007162FF" w:rsidP="001227E7">
            <w:pPr>
              <w:ind w:left="41"/>
              <w:jc w:val="center"/>
              <w:rPr>
                <w:noProof w:val="0"/>
                <w:sz w:val="18"/>
              </w:rPr>
            </w:pPr>
          </w:p>
          <w:p w14:paraId="3536279D" w14:textId="77777777" w:rsidR="007162FF" w:rsidRDefault="007162FF" w:rsidP="001227E7">
            <w:pPr>
              <w:ind w:left="41"/>
              <w:jc w:val="center"/>
              <w:rPr>
                <w:noProof w:val="0"/>
                <w:sz w:val="18"/>
              </w:rPr>
            </w:pPr>
          </w:p>
          <w:p w14:paraId="7850C0AE" w14:textId="03AA3EC1" w:rsidR="001227E7" w:rsidRPr="001227E7" w:rsidRDefault="007162FF" w:rsidP="001227E7">
            <w:pPr>
              <w:ind w:left="41"/>
              <w:jc w:val="center"/>
              <w:rPr>
                <w:noProof w:val="0"/>
                <w:sz w:val="18"/>
                <w:szCs w:val="18"/>
              </w:rPr>
            </w:pPr>
            <w:r>
              <w:rPr>
                <w:noProof w:val="0"/>
                <w:sz w:val="18"/>
              </w:rPr>
              <w:t xml:space="preserve">Adresse IP, Données de </w:t>
            </w:r>
            <w:r w:rsidRPr="00385F28">
              <w:rPr>
                <w:sz w:val="18"/>
                <w:szCs w:val="18"/>
              </w:rPr>
              <w:t>navigation</w:t>
            </w:r>
          </w:p>
        </w:tc>
        <w:tc>
          <w:tcPr>
            <w:tcW w:w="2018" w:type="dxa"/>
          </w:tcPr>
          <w:p w14:paraId="02E9FD2E" w14:textId="77777777" w:rsidR="007162FF" w:rsidRDefault="007162FF" w:rsidP="001227E7">
            <w:pPr>
              <w:jc w:val="center"/>
              <w:rPr>
                <w:noProof w:val="0"/>
                <w:sz w:val="18"/>
                <w:szCs w:val="18"/>
              </w:rPr>
            </w:pPr>
          </w:p>
          <w:p w14:paraId="1352E14C" w14:textId="77777777" w:rsidR="007162FF" w:rsidRDefault="007162FF" w:rsidP="001227E7">
            <w:pPr>
              <w:jc w:val="center"/>
              <w:rPr>
                <w:noProof w:val="0"/>
                <w:sz w:val="18"/>
                <w:szCs w:val="18"/>
              </w:rPr>
            </w:pPr>
          </w:p>
          <w:p w14:paraId="40842C03" w14:textId="77777777" w:rsidR="007162FF" w:rsidRDefault="007162FF" w:rsidP="001227E7">
            <w:pPr>
              <w:jc w:val="center"/>
              <w:rPr>
                <w:noProof w:val="0"/>
                <w:sz w:val="18"/>
                <w:szCs w:val="18"/>
              </w:rPr>
            </w:pPr>
          </w:p>
          <w:p w14:paraId="0D6299F5" w14:textId="6D99CE17" w:rsidR="001227E7" w:rsidRPr="001227E7" w:rsidRDefault="007162FF" w:rsidP="001227E7">
            <w:pPr>
              <w:jc w:val="center"/>
              <w:rPr>
                <w:noProof w:val="0"/>
                <w:sz w:val="18"/>
                <w:szCs w:val="18"/>
              </w:rPr>
            </w:pPr>
            <w:r>
              <w:rPr>
                <w:noProof w:val="0"/>
                <w:sz w:val="18"/>
                <w:szCs w:val="18"/>
              </w:rPr>
              <w:t xml:space="preserve">13 mois </w:t>
            </w:r>
          </w:p>
        </w:tc>
      </w:tr>
      <w:tr w:rsidR="001227E7" w:rsidRPr="001227E7" w14:paraId="032DBDF3" w14:textId="77777777" w:rsidTr="001227E7">
        <w:trPr>
          <w:jc w:val="center"/>
        </w:trPr>
        <w:tc>
          <w:tcPr>
            <w:tcW w:w="2513" w:type="dxa"/>
          </w:tcPr>
          <w:p w14:paraId="4789B3B5" w14:textId="77777777" w:rsidR="001227E7" w:rsidRPr="001227E7" w:rsidRDefault="001227E7" w:rsidP="001227E7">
            <w:pPr>
              <w:ind w:left="22"/>
              <w:jc w:val="center"/>
              <w:rPr>
                <w:noProof w:val="0"/>
                <w:sz w:val="18"/>
                <w:szCs w:val="18"/>
              </w:rPr>
            </w:pPr>
          </w:p>
          <w:p w14:paraId="2BE6A2F0" w14:textId="77777777" w:rsidR="007162FF" w:rsidRDefault="007162FF" w:rsidP="001227E7">
            <w:pPr>
              <w:ind w:left="22"/>
              <w:jc w:val="center"/>
              <w:rPr>
                <w:noProof w:val="0"/>
                <w:sz w:val="18"/>
                <w:szCs w:val="18"/>
              </w:rPr>
            </w:pPr>
          </w:p>
          <w:p w14:paraId="54909375" w14:textId="77777777" w:rsidR="007162FF" w:rsidRDefault="007162FF" w:rsidP="001227E7">
            <w:pPr>
              <w:ind w:left="22"/>
              <w:jc w:val="center"/>
              <w:rPr>
                <w:noProof w:val="0"/>
                <w:sz w:val="18"/>
                <w:szCs w:val="18"/>
              </w:rPr>
            </w:pPr>
          </w:p>
          <w:p w14:paraId="496627DC" w14:textId="77777777" w:rsidR="007162FF" w:rsidRDefault="007162FF" w:rsidP="001227E7">
            <w:pPr>
              <w:ind w:left="22"/>
              <w:jc w:val="center"/>
              <w:rPr>
                <w:noProof w:val="0"/>
                <w:sz w:val="18"/>
                <w:szCs w:val="18"/>
              </w:rPr>
            </w:pPr>
          </w:p>
          <w:p w14:paraId="08C00039" w14:textId="4975DB2D" w:rsidR="001227E7" w:rsidRPr="001227E7" w:rsidRDefault="001227E7" w:rsidP="001227E7">
            <w:pPr>
              <w:ind w:left="22"/>
              <w:jc w:val="center"/>
              <w:rPr>
                <w:noProof w:val="0"/>
                <w:sz w:val="18"/>
                <w:szCs w:val="18"/>
              </w:rPr>
            </w:pPr>
            <w:r w:rsidRPr="001227E7">
              <w:rPr>
                <w:noProof w:val="0"/>
                <w:sz w:val="18"/>
                <w:szCs w:val="18"/>
              </w:rPr>
              <w:t>Gestion des réclamations</w:t>
            </w:r>
          </w:p>
        </w:tc>
        <w:tc>
          <w:tcPr>
            <w:tcW w:w="2585" w:type="dxa"/>
          </w:tcPr>
          <w:p w14:paraId="69E6C8B5" w14:textId="77777777" w:rsidR="007162FF" w:rsidRDefault="007162FF" w:rsidP="007162FF">
            <w:pPr>
              <w:jc w:val="both"/>
              <w:rPr>
                <w:noProof w:val="0"/>
                <w:sz w:val="18"/>
                <w:szCs w:val="18"/>
              </w:rPr>
            </w:pPr>
          </w:p>
          <w:p w14:paraId="6F417A93" w14:textId="77777777" w:rsidR="007162FF" w:rsidRDefault="007162FF" w:rsidP="007162FF">
            <w:pPr>
              <w:jc w:val="center"/>
              <w:rPr>
                <w:noProof w:val="0"/>
                <w:sz w:val="18"/>
                <w:szCs w:val="18"/>
              </w:rPr>
            </w:pPr>
          </w:p>
          <w:p w14:paraId="3C53040A" w14:textId="6F140CF1" w:rsidR="007162FF" w:rsidRPr="007162FF" w:rsidRDefault="007162FF" w:rsidP="007162FF">
            <w:pPr>
              <w:jc w:val="center"/>
              <w:rPr>
                <w:noProof w:val="0"/>
                <w:sz w:val="18"/>
                <w:szCs w:val="18"/>
              </w:rPr>
            </w:pPr>
            <w:r w:rsidRPr="007162FF">
              <w:rPr>
                <w:noProof w:val="0"/>
                <w:sz w:val="18"/>
                <w:szCs w:val="18"/>
              </w:rPr>
              <w:t>Consentement de la Personne concernée et intérêt légitime du Responsable de traitement à améliorer ses Produits et son service client.</w:t>
            </w:r>
          </w:p>
          <w:p w14:paraId="370D2AC4" w14:textId="38F579EB" w:rsidR="001227E7" w:rsidRPr="001227E7" w:rsidRDefault="001227E7" w:rsidP="001227E7">
            <w:pPr>
              <w:jc w:val="both"/>
              <w:rPr>
                <w:noProof w:val="0"/>
                <w:sz w:val="18"/>
                <w:szCs w:val="18"/>
              </w:rPr>
            </w:pPr>
          </w:p>
        </w:tc>
        <w:tc>
          <w:tcPr>
            <w:tcW w:w="1946" w:type="dxa"/>
          </w:tcPr>
          <w:p w14:paraId="522218B7" w14:textId="77777777" w:rsidR="007162FF" w:rsidRDefault="007162FF" w:rsidP="007162FF">
            <w:pPr>
              <w:jc w:val="center"/>
              <w:rPr>
                <w:sz w:val="18"/>
                <w:szCs w:val="18"/>
              </w:rPr>
            </w:pPr>
          </w:p>
          <w:p w14:paraId="161B6507" w14:textId="5633CE64" w:rsidR="007162FF" w:rsidRDefault="007162FF" w:rsidP="007162FF">
            <w:pPr>
              <w:jc w:val="center"/>
              <w:rPr>
                <w:sz w:val="18"/>
                <w:szCs w:val="18"/>
              </w:rPr>
            </w:pPr>
            <w:r w:rsidRPr="00824C28">
              <w:rPr>
                <w:sz w:val="18"/>
                <w:szCs w:val="18"/>
              </w:rPr>
              <w:t>Prénom, nom, adresse email,</w:t>
            </w:r>
            <w:r>
              <w:rPr>
                <w:sz w:val="18"/>
                <w:szCs w:val="18"/>
              </w:rPr>
              <w:t xml:space="preserve"> </w:t>
            </w:r>
            <w:r w:rsidRPr="00824C28">
              <w:rPr>
                <w:sz w:val="18"/>
                <w:szCs w:val="18"/>
              </w:rPr>
              <w:t xml:space="preserve">adresse postale, numéro de téléphone, </w:t>
            </w:r>
            <w:r>
              <w:rPr>
                <w:sz w:val="18"/>
                <w:szCs w:val="18"/>
              </w:rPr>
              <w:t>historique des réservations, échanges, adresse IP, recueil du consentement</w:t>
            </w:r>
          </w:p>
          <w:p w14:paraId="17397E6F" w14:textId="77777777" w:rsidR="001227E7" w:rsidRPr="001227E7" w:rsidRDefault="001227E7" w:rsidP="001227E7">
            <w:pPr>
              <w:ind w:left="41"/>
              <w:jc w:val="center"/>
              <w:rPr>
                <w:noProof w:val="0"/>
                <w:sz w:val="18"/>
                <w:szCs w:val="18"/>
              </w:rPr>
            </w:pPr>
          </w:p>
        </w:tc>
        <w:tc>
          <w:tcPr>
            <w:tcW w:w="2018" w:type="dxa"/>
          </w:tcPr>
          <w:p w14:paraId="602BEF05" w14:textId="77777777" w:rsidR="007162FF" w:rsidRDefault="007162FF" w:rsidP="001227E7">
            <w:pPr>
              <w:jc w:val="center"/>
              <w:rPr>
                <w:noProof w:val="0"/>
                <w:sz w:val="18"/>
                <w:szCs w:val="18"/>
              </w:rPr>
            </w:pPr>
          </w:p>
          <w:p w14:paraId="3B2DA79F" w14:textId="77777777" w:rsidR="007162FF" w:rsidRDefault="007162FF" w:rsidP="001227E7">
            <w:pPr>
              <w:jc w:val="center"/>
              <w:rPr>
                <w:noProof w:val="0"/>
                <w:sz w:val="18"/>
                <w:szCs w:val="18"/>
              </w:rPr>
            </w:pPr>
          </w:p>
          <w:p w14:paraId="0F2E6D8F" w14:textId="107D8A41" w:rsidR="001227E7" w:rsidRPr="001227E7" w:rsidRDefault="001227E7" w:rsidP="001227E7">
            <w:pPr>
              <w:jc w:val="center"/>
              <w:rPr>
                <w:noProof w:val="0"/>
                <w:sz w:val="18"/>
                <w:szCs w:val="18"/>
              </w:rPr>
            </w:pPr>
            <w:r w:rsidRPr="001227E7">
              <w:rPr>
                <w:noProof w:val="0"/>
                <w:sz w:val="18"/>
                <w:szCs w:val="18"/>
              </w:rPr>
              <w:t>3 ans à compter de la dernière prise de contact par la Personne concernée</w:t>
            </w:r>
          </w:p>
        </w:tc>
      </w:tr>
      <w:tr w:rsidR="001227E7" w:rsidRPr="001227E7" w14:paraId="2417F58C" w14:textId="77777777" w:rsidTr="001227E7">
        <w:trPr>
          <w:jc w:val="center"/>
        </w:trPr>
        <w:tc>
          <w:tcPr>
            <w:tcW w:w="2513" w:type="dxa"/>
          </w:tcPr>
          <w:p w14:paraId="0CDCD332" w14:textId="4AFC0BAF" w:rsidR="001227E7" w:rsidRDefault="001227E7" w:rsidP="001227E7">
            <w:pPr>
              <w:ind w:left="22"/>
              <w:jc w:val="center"/>
              <w:rPr>
                <w:noProof w:val="0"/>
                <w:sz w:val="18"/>
                <w:szCs w:val="18"/>
              </w:rPr>
            </w:pPr>
          </w:p>
          <w:p w14:paraId="42592419" w14:textId="77777777" w:rsidR="000855A4" w:rsidRPr="001227E7" w:rsidRDefault="000855A4" w:rsidP="001227E7">
            <w:pPr>
              <w:ind w:left="22"/>
              <w:jc w:val="center"/>
              <w:rPr>
                <w:noProof w:val="0"/>
                <w:sz w:val="18"/>
                <w:szCs w:val="18"/>
              </w:rPr>
            </w:pPr>
          </w:p>
          <w:p w14:paraId="0E9ED653" w14:textId="77777777" w:rsidR="001227E7" w:rsidRPr="001227E7" w:rsidRDefault="001227E7" w:rsidP="001227E7">
            <w:pPr>
              <w:ind w:left="22"/>
              <w:jc w:val="center"/>
              <w:rPr>
                <w:noProof w:val="0"/>
                <w:sz w:val="18"/>
                <w:szCs w:val="18"/>
              </w:rPr>
            </w:pPr>
            <w:r w:rsidRPr="001227E7">
              <w:rPr>
                <w:noProof w:val="0"/>
                <w:sz w:val="18"/>
                <w:szCs w:val="18"/>
              </w:rPr>
              <w:t>Sécurisation des locaux</w:t>
            </w:r>
          </w:p>
        </w:tc>
        <w:tc>
          <w:tcPr>
            <w:tcW w:w="2585" w:type="dxa"/>
          </w:tcPr>
          <w:p w14:paraId="5F30227E" w14:textId="77777777" w:rsidR="000855A4" w:rsidRDefault="000855A4" w:rsidP="007162FF">
            <w:pPr>
              <w:jc w:val="center"/>
              <w:rPr>
                <w:noProof w:val="0"/>
                <w:sz w:val="18"/>
                <w:szCs w:val="18"/>
              </w:rPr>
            </w:pPr>
          </w:p>
          <w:p w14:paraId="184FDDC8" w14:textId="77777777" w:rsidR="001227E7" w:rsidRDefault="001227E7" w:rsidP="007162FF">
            <w:pPr>
              <w:jc w:val="center"/>
              <w:rPr>
                <w:noProof w:val="0"/>
                <w:sz w:val="18"/>
                <w:szCs w:val="18"/>
              </w:rPr>
            </w:pPr>
            <w:r w:rsidRPr="001227E7">
              <w:rPr>
                <w:noProof w:val="0"/>
                <w:sz w:val="18"/>
                <w:szCs w:val="18"/>
              </w:rPr>
              <w:t>Intérêt légitime du Responsable de traitement à sécuriser les locaux</w:t>
            </w:r>
          </w:p>
          <w:p w14:paraId="7E90D840" w14:textId="52A4D36D" w:rsidR="000855A4" w:rsidRPr="001227E7" w:rsidRDefault="000855A4" w:rsidP="007162FF">
            <w:pPr>
              <w:jc w:val="center"/>
              <w:rPr>
                <w:noProof w:val="0"/>
                <w:sz w:val="18"/>
                <w:szCs w:val="18"/>
              </w:rPr>
            </w:pPr>
          </w:p>
        </w:tc>
        <w:tc>
          <w:tcPr>
            <w:tcW w:w="1946" w:type="dxa"/>
          </w:tcPr>
          <w:p w14:paraId="1FC7E7C1" w14:textId="77777777" w:rsidR="001227E7" w:rsidRDefault="001227E7" w:rsidP="001227E7">
            <w:pPr>
              <w:ind w:left="41"/>
              <w:jc w:val="center"/>
              <w:rPr>
                <w:noProof w:val="0"/>
                <w:sz w:val="18"/>
                <w:szCs w:val="18"/>
              </w:rPr>
            </w:pPr>
          </w:p>
          <w:p w14:paraId="2FC871A6" w14:textId="77777777" w:rsidR="000855A4" w:rsidRDefault="000855A4" w:rsidP="001227E7">
            <w:pPr>
              <w:ind w:left="41"/>
              <w:jc w:val="center"/>
              <w:rPr>
                <w:noProof w:val="0"/>
                <w:sz w:val="18"/>
                <w:szCs w:val="18"/>
              </w:rPr>
            </w:pPr>
          </w:p>
          <w:p w14:paraId="01D75F6A" w14:textId="07C51BCE" w:rsidR="000855A4" w:rsidRPr="001227E7" w:rsidRDefault="000855A4" w:rsidP="001227E7">
            <w:pPr>
              <w:ind w:left="41"/>
              <w:jc w:val="center"/>
              <w:rPr>
                <w:noProof w:val="0"/>
                <w:sz w:val="18"/>
                <w:szCs w:val="18"/>
              </w:rPr>
            </w:pPr>
            <w:r>
              <w:rPr>
                <w:noProof w:val="0"/>
                <w:sz w:val="18"/>
                <w:szCs w:val="18"/>
              </w:rPr>
              <w:t xml:space="preserve">Vidéographie </w:t>
            </w:r>
          </w:p>
        </w:tc>
        <w:tc>
          <w:tcPr>
            <w:tcW w:w="2018" w:type="dxa"/>
          </w:tcPr>
          <w:p w14:paraId="15C5035B" w14:textId="13B42AB7" w:rsidR="001227E7" w:rsidRPr="001227E7" w:rsidRDefault="001227E7" w:rsidP="001227E7">
            <w:pPr>
              <w:jc w:val="center"/>
              <w:rPr>
                <w:noProof w:val="0"/>
                <w:sz w:val="18"/>
                <w:szCs w:val="18"/>
              </w:rPr>
            </w:pPr>
          </w:p>
          <w:p w14:paraId="421E6BBC" w14:textId="77777777" w:rsidR="001227E7" w:rsidRPr="001227E7" w:rsidRDefault="001227E7" w:rsidP="001227E7">
            <w:pPr>
              <w:jc w:val="center"/>
              <w:rPr>
                <w:noProof w:val="0"/>
                <w:sz w:val="18"/>
                <w:szCs w:val="18"/>
              </w:rPr>
            </w:pPr>
            <w:r w:rsidRPr="001227E7">
              <w:rPr>
                <w:noProof w:val="0"/>
                <w:sz w:val="18"/>
                <w:szCs w:val="18"/>
              </w:rPr>
              <w:t>1 mois</w:t>
            </w:r>
          </w:p>
        </w:tc>
      </w:tr>
      <w:tr w:rsidR="000855A4" w:rsidRPr="001227E7" w14:paraId="080AFD2A" w14:textId="77777777" w:rsidTr="001227E7">
        <w:trPr>
          <w:jc w:val="center"/>
        </w:trPr>
        <w:tc>
          <w:tcPr>
            <w:tcW w:w="2513" w:type="dxa"/>
          </w:tcPr>
          <w:p w14:paraId="18C3303A" w14:textId="77777777" w:rsidR="000855A4" w:rsidRPr="00B13F2B" w:rsidRDefault="000855A4" w:rsidP="000855A4">
            <w:pPr>
              <w:rPr>
                <w:noProof w:val="0"/>
                <w:sz w:val="18"/>
              </w:rPr>
            </w:pPr>
          </w:p>
          <w:p w14:paraId="53B34485" w14:textId="77777777" w:rsidR="000855A4" w:rsidRDefault="000855A4" w:rsidP="000855A4">
            <w:pPr>
              <w:jc w:val="center"/>
              <w:rPr>
                <w:noProof w:val="0"/>
                <w:sz w:val="18"/>
              </w:rPr>
            </w:pPr>
            <w:r w:rsidRPr="00B13F2B">
              <w:rPr>
                <w:noProof w:val="0"/>
                <w:sz w:val="18"/>
              </w:rPr>
              <w:t>Statistiques</w:t>
            </w:r>
            <w:r>
              <w:rPr>
                <w:noProof w:val="0"/>
                <w:sz w:val="18"/>
              </w:rPr>
              <w:t xml:space="preserve"> du Site et publicité personnalisée</w:t>
            </w:r>
          </w:p>
          <w:p w14:paraId="07C9A9B1" w14:textId="1D10754D" w:rsidR="000855A4" w:rsidRPr="001227E7" w:rsidRDefault="000855A4" w:rsidP="000855A4">
            <w:pPr>
              <w:ind w:left="22"/>
              <w:jc w:val="center"/>
              <w:rPr>
                <w:noProof w:val="0"/>
                <w:sz w:val="18"/>
                <w:szCs w:val="18"/>
              </w:rPr>
            </w:pPr>
          </w:p>
        </w:tc>
        <w:tc>
          <w:tcPr>
            <w:tcW w:w="2585" w:type="dxa"/>
          </w:tcPr>
          <w:p w14:paraId="56FF8623" w14:textId="77777777" w:rsidR="000855A4" w:rsidRDefault="000855A4" w:rsidP="000855A4">
            <w:pPr>
              <w:rPr>
                <w:noProof w:val="0"/>
                <w:sz w:val="18"/>
              </w:rPr>
            </w:pPr>
          </w:p>
          <w:p w14:paraId="5E7FB315" w14:textId="131DD90B" w:rsidR="000855A4" w:rsidRPr="001227E7" w:rsidRDefault="000855A4" w:rsidP="000855A4">
            <w:pPr>
              <w:jc w:val="center"/>
              <w:rPr>
                <w:noProof w:val="0"/>
                <w:sz w:val="18"/>
                <w:szCs w:val="18"/>
              </w:rPr>
            </w:pPr>
            <w:r w:rsidRPr="00B13F2B">
              <w:rPr>
                <w:noProof w:val="0"/>
                <w:sz w:val="18"/>
              </w:rPr>
              <w:t>Consentement de la Personne concernée</w:t>
            </w:r>
          </w:p>
        </w:tc>
        <w:tc>
          <w:tcPr>
            <w:tcW w:w="1946" w:type="dxa"/>
          </w:tcPr>
          <w:p w14:paraId="1045D694" w14:textId="77777777" w:rsidR="000855A4" w:rsidRDefault="000855A4" w:rsidP="000855A4">
            <w:pPr>
              <w:pStyle w:val="Lijstalinea"/>
              <w:ind w:left="360"/>
              <w:jc w:val="both"/>
              <w:rPr>
                <w:noProof w:val="0"/>
                <w:sz w:val="18"/>
              </w:rPr>
            </w:pPr>
          </w:p>
          <w:p w14:paraId="4AA381E7" w14:textId="77777777" w:rsidR="000855A4" w:rsidRDefault="000855A4" w:rsidP="000855A4">
            <w:pPr>
              <w:ind w:left="41"/>
              <w:jc w:val="center"/>
              <w:rPr>
                <w:sz w:val="18"/>
                <w:szCs w:val="18"/>
              </w:rPr>
            </w:pPr>
            <w:r>
              <w:rPr>
                <w:noProof w:val="0"/>
                <w:sz w:val="18"/>
              </w:rPr>
              <w:t xml:space="preserve">Adresse IP, Données de </w:t>
            </w:r>
            <w:r w:rsidRPr="00385F28">
              <w:rPr>
                <w:sz w:val="18"/>
                <w:szCs w:val="18"/>
              </w:rPr>
              <w:t>navigation</w:t>
            </w:r>
            <w:r>
              <w:rPr>
                <w:sz w:val="18"/>
                <w:szCs w:val="18"/>
              </w:rPr>
              <w:t>, recueil du consentement</w:t>
            </w:r>
          </w:p>
          <w:p w14:paraId="04B346F6" w14:textId="627F59C3" w:rsidR="000855A4" w:rsidRPr="001227E7" w:rsidRDefault="000855A4" w:rsidP="000855A4">
            <w:pPr>
              <w:ind w:left="41"/>
              <w:jc w:val="center"/>
              <w:rPr>
                <w:noProof w:val="0"/>
                <w:sz w:val="18"/>
                <w:szCs w:val="18"/>
              </w:rPr>
            </w:pPr>
          </w:p>
        </w:tc>
        <w:tc>
          <w:tcPr>
            <w:tcW w:w="2018" w:type="dxa"/>
          </w:tcPr>
          <w:p w14:paraId="46BF113A" w14:textId="77777777" w:rsidR="000855A4" w:rsidRDefault="000855A4" w:rsidP="000855A4">
            <w:pPr>
              <w:jc w:val="center"/>
              <w:rPr>
                <w:noProof w:val="0"/>
                <w:sz w:val="18"/>
              </w:rPr>
            </w:pPr>
          </w:p>
          <w:p w14:paraId="2B04C566" w14:textId="77777777" w:rsidR="000855A4" w:rsidRDefault="000855A4" w:rsidP="000855A4">
            <w:pPr>
              <w:jc w:val="center"/>
              <w:rPr>
                <w:noProof w:val="0"/>
                <w:sz w:val="18"/>
              </w:rPr>
            </w:pPr>
          </w:p>
          <w:p w14:paraId="1284B471" w14:textId="7115A009" w:rsidR="000855A4" w:rsidRPr="001227E7" w:rsidRDefault="000855A4" w:rsidP="000855A4">
            <w:pPr>
              <w:jc w:val="center"/>
              <w:rPr>
                <w:noProof w:val="0"/>
                <w:sz w:val="18"/>
                <w:szCs w:val="18"/>
              </w:rPr>
            </w:pPr>
            <w:r w:rsidRPr="00B13F2B">
              <w:rPr>
                <w:noProof w:val="0"/>
                <w:sz w:val="18"/>
              </w:rPr>
              <w:t>13 mois</w:t>
            </w:r>
          </w:p>
        </w:tc>
      </w:tr>
      <w:tr w:rsidR="001227E7" w:rsidRPr="001227E7" w14:paraId="29811813" w14:textId="77777777" w:rsidTr="001227E7">
        <w:trPr>
          <w:jc w:val="center"/>
        </w:trPr>
        <w:tc>
          <w:tcPr>
            <w:tcW w:w="2513" w:type="dxa"/>
          </w:tcPr>
          <w:p w14:paraId="6176A2E4" w14:textId="77777777" w:rsidR="000855A4" w:rsidRDefault="000855A4" w:rsidP="001227E7">
            <w:pPr>
              <w:ind w:left="22"/>
              <w:jc w:val="center"/>
              <w:rPr>
                <w:noProof w:val="0"/>
                <w:sz w:val="18"/>
                <w:szCs w:val="18"/>
              </w:rPr>
            </w:pPr>
          </w:p>
          <w:p w14:paraId="70472FA5" w14:textId="148B933B" w:rsidR="000855A4" w:rsidRDefault="000855A4" w:rsidP="000855A4">
            <w:pPr>
              <w:rPr>
                <w:noProof w:val="0"/>
                <w:sz w:val="18"/>
                <w:szCs w:val="18"/>
              </w:rPr>
            </w:pPr>
          </w:p>
          <w:p w14:paraId="499C0252" w14:textId="0111CD00" w:rsidR="000855A4" w:rsidRDefault="000855A4" w:rsidP="000855A4">
            <w:pPr>
              <w:rPr>
                <w:noProof w:val="0"/>
                <w:sz w:val="18"/>
                <w:szCs w:val="18"/>
              </w:rPr>
            </w:pPr>
          </w:p>
          <w:p w14:paraId="22F217DF" w14:textId="77777777" w:rsidR="000855A4" w:rsidRDefault="000855A4" w:rsidP="000855A4">
            <w:pPr>
              <w:rPr>
                <w:noProof w:val="0"/>
                <w:sz w:val="18"/>
                <w:szCs w:val="18"/>
              </w:rPr>
            </w:pPr>
          </w:p>
          <w:p w14:paraId="377BF203" w14:textId="29275D7C" w:rsidR="001227E7" w:rsidRPr="001227E7" w:rsidRDefault="001227E7" w:rsidP="001227E7">
            <w:pPr>
              <w:ind w:left="22"/>
              <w:jc w:val="center"/>
              <w:rPr>
                <w:noProof w:val="0"/>
                <w:sz w:val="18"/>
                <w:szCs w:val="18"/>
              </w:rPr>
            </w:pPr>
            <w:r w:rsidRPr="001227E7">
              <w:rPr>
                <w:noProof w:val="0"/>
                <w:sz w:val="18"/>
                <w:szCs w:val="18"/>
              </w:rPr>
              <w:t xml:space="preserve">Fiche </w:t>
            </w:r>
            <w:r w:rsidR="000855A4">
              <w:rPr>
                <w:noProof w:val="0"/>
                <w:sz w:val="18"/>
                <w:szCs w:val="18"/>
              </w:rPr>
              <w:t>d’hôtel</w:t>
            </w:r>
          </w:p>
        </w:tc>
        <w:tc>
          <w:tcPr>
            <w:tcW w:w="2585" w:type="dxa"/>
          </w:tcPr>
          <w:p w14:paraId="537EE9B7" w14:textId="72237995" w:rsidR="000855A4" w:rsidRDefault="000855A4" w:rsidP="001227E7">
            <w:pPr>
              <w:jc w:val="both"/>
              <w:rPr>
                <w:noProof w:val="0"/>
                <w:sz w:val="18"/>
                <w:szCs w:val="18"/>
              </w:rPr>
            </w:pPr>
          </w:p>
          <w:p w14:paraId="55FC49B4" w14:textId="4AA472E7" w:rsidR="000855A4" w:rsidRDefault="000855A4" w:rsidP="001227E7">
            <w:pPr>
              <w:jc w:val="both"/>
              <w:rPr>
                <w:noProof w:val="0"/>
                <w:sz w:val="18"/>
                <w:szCs w:val="18"/>
              </w:rPr>
            </w:pPr>
          </w:p>
          <w:p w14:paraId="21D8F311" w14:textId="1AF1A347" w:rsidR="000855A4" w:rsidRDefault="000855A4" w:rsidP="001227E7">
            <w:pPr>
              <w:jc w:val="both"/>
              <w:rPr>
                <w:noProof w:val="0"/>
                <w:sz w:val="18"/>
                <w:szCs w:val="18"/>
              </w:rPr>
            </w:pPr>
          </w:p>
          <w:p w14:paraId="431194F0" w14:textId="77777777" w:rsidR="000855A4" w:rsidRDefault="000855A4" w:rsidP="001227E7">
            <w:pPr>
              <w:jc w:val="both"/>
              <w:rPr>
                <w:noProof w:val="0"/>
                <w:sz w:val="18"/>
                <w:szCs w:val="18"/>
              </w:rPr>
            </w:pPr>
          </w:p>
          <w:p w14:paraId="2900404C" w14:textId="37E9D2A1" w:rsidR="001227E7" w:rsidRPr="001227E7" w:rsidRDefault="001227E7" w:rsidP="000855A4">
            <w:pPr>
              <w:jc w:val="center"/>
              <w:rPr>
                <w:noProof w:val="0"/>
                <w:sz w:val="18"/>
                <w:szCs w:val="18"/>
              </w:rPr>
            </w:pPr>
            <w:r w:rsidRPr="001227E7">
              <w:rPr>
                <w:noProof w:val="0"/>
                <w:sz w:val="18"/>
                <w:szCs w:val="18"/>
              </w:rPr>
              <w:t>Obligation légale</w:t>
            </w:r>
          </w:p>
        </w:tc>
        <w:tc>
          <w:tcPr>
            <w:tcW w:w="1946" w:type="dxa"/>
          </w:tcPr>
          <w:p w14:paraId="605D192A" w14:textId="77777777" w:rsidR="001227E7" w:rsidRDefault="001227E7" w:rsidP="001227E7">
            <w:pPr>
              <w:ind w:left="41"/>
              <w:jc w:val="center"/>
              <w:rPr>
                <w:noProof w:val="0"/>
                <w:sz w:val="18"/>
                <w:szCs w:val="18"/>
              </w:rPr>
            </w:pPr>
          </w:p>
          <w:p w14:paraId="5D1B0F36" w14:textId="77777777" w:rsidR="000855A4" w:rsidRDefault="000855A4" w:rsidP="001227E7">
            <w:pPr>
              <w:ind w:left="41"/>
              <w:jc w:val="center"/>
              <w:rPr>
                <w:noProof w:val="0"/>
                <w:sz w:val="18"/>
                <w:szCs w:val="18"/>
              </w:rPr>
            </w:pPr>
            <w:r>
              <w:rPr>
                <w:noProof w:val="0"/>
                <w:sz w:val="18"/>
                <w:szCs w:val="18"/>
              </w:rPr>
              <w:t>Prénom, nom, adresse email, adresse postale, date et lieu de naissance, nationalité, numéro de téléphone, date d’arrivée et de départ, signature</w:t>
            </w:r>
          </w:p>
          <w:p w14:paraId="157E522C" w14:textId="663A13EB" w:rsidR="000855A4" w:rsidRPr="001227E7" w:rsidRDefault="000855A4" w:rsidP="001227E7">
            <w:pPr>
              <w:ind w:left="41"/>
              <w:jc w:val="center"/>
              <w:rPr>
                <w:noProof w:val="0"/>
                <w:sz w:val="18"/>
                <w:szCs w:val="18"/>
              </w:rPr>
            </w:pPr>
          </w:p>
        </w:tc>
        <w:tc>
          <w:tcPr>
            <w:tcW w:w="2018" w:type="dxa"/>
          </w:tcPr>
          <w:p w14:paraId="023014CC" w14:textId="77777777" w:rsidR="000855A4" w:rsidRDefault="000855A4" w:rsidP="000855A4">
            <w:pPr>
              <w:rPr>
                <w:noProof w:val="0"/>
                <w:sz w:val="18"/>
                <w:szCs w:val="18"/>
              </w:rPr>
            </w:pPr>
          </w:p>
          <w:p w14:paraId="2C31D63C" w14:textId="77777777" w:rsidR="000855A4" w:rsidRDefault="000855A4" w:rsidP="001227E7">
            <w:pPr>
              <w:jc w:val="center"/>
              <w:rPr>
                <w:noProof w:val="0"/>
                <w:sz w:val="18"/>
                <w:szCs w:val="18"/>
              </w:rPr>
            </w:pPr>
          </w:p>
          <w:p w14:paraId="549F681B" w14:textId="77777777" w:rsidR="000855A4" w:rsidRDefault="000855A4" w:rsidP="001227E7">
            <w:pPr>
              <w:jc w:val="center"/>
              <w:rPr>
                <w:noProof w:val="0"/>
                <w:sz w:val="18"/>
                <w:szCs w:val="18"/>
              </w:rPr>
            </w:pPr>
          </w:p>
          <w:p w14:paraId="2D7F10BA" w14:textId="77777777" w:rsidR="000855A4" w:rsidRDefault="000855A4" w:rsidP="001227E7">
            <w:pPr>
              <w:jc w:val="center"/>
              <w:rPr>
                <w:noProof w:val="0"/>
                <w:sz w:val="18"/>
                <w:szCs w:val="18"/>
              </w:rPr>
            </w:pPr>
          </w:p>
          <w:p w14:paraId="09AF69F8" w14:textId="0269BCDD" w:rsidR="001227E7" w:rsidRPr="001227E7" w:rsidRDefault="000855A4" w:rsidP="001227E7">
            <w:pPr>
              <w:jc w:val="center"/>
              <w:rPr>
                <w:noProof w:val="0"/>
                <w:sz w:val="18"/>
                <w:szCs w:val="18"/>
              </w:rPr>
            </w:pPr>
            <w:r>
              <w:rPr>
                <w:noProof w:val="0"/>
                <w:sz w:val="18"/>
                <w:szCs w:val="18"/>
              </w:rPr>
              <w:t>6 mois</w:t>
            </w:r>
          </w:p>
        </w:tc>
      </w:tr>
    </w:tbl>
    <w:p w14:paraId="58856798" w14:textId="77777777" w:rsidR="001227E7" w:rsidRDefault="001227E7" w:rsidP="001227E7">
      <w:pPr>
        <w:spacing w:after="0"/>
        <w:jc w:val="both"/>
        <w:rPr>
          <w:noProof w:val="0"/>
        </w:rPr>
      </w:pPr>
    </w:p>
    <w:p w14:paraId="10E41221" w14:textId="77777777" w:rsidR="001227E7" w:rsidRDefault="001227E7" w:rsidP="001227E7">
      <w:pPr>
        <w:spacing w:after="0"/>
        <w:jc w:val="both"/>
        <w:rPr>
          <w:noProof w:val="0"/>
        </w:rPr>
      </w:pPr>
      <w:r>
        <w:rPr>
          <w:noProof w:val="0"/>
        </w:rPr>
        <w:t xml:space="preserve">Le Responsable de traitement se réserve la possibilité d’anonymiser les données qui font l’objet d’un Traitement avant de les supprimer. </w:t>
      </w:r>
    </w:p>
    <w:p w14:paraId="189842A6" w14:textId="77777777" w:rsidR="001227E7" w:rsidRDefault="001227E7" w:rsidP="001227E7">
      <w:pPr>
        <w:spacing w:after="0"/>
        <w:jc w:val="both"/>
        <w:rPr>
          <w:noProof w:val="0"/>
        </w:rPr>
      </w:pPr>
    </w:p>
    <w:p w14:paraId="244198CC" w14:textId="77777777" w:rsidR="001227E7" w:rsidRPr="005F453B" w:rsidRDefault="001227E7" w:rsidP="001227E7">
      <w:pPr>
        <w:pStyle w:val="Lijstalinea"/>
        <w:numPr>
          <w:ilvl w:val="0"/>
          <w:numId w:val="24"/>
        </w:numPr>
        <w:spacing w:after="0"/>
        <w:jc w:val="both"/>
        <w:outlineLvl w:val="1"/>
        <w:rPr>
          <w:b/>
          <w:bCs/>
          <w:noProof w:val="0"/>
        </w:rPr>
      </w:pPr>
      <w:bookmarkStart w:id="17" w:name="_Toc535256392"/>
      <w:bookmarkStart w:id="18" w:name="_Toc4176782"/>
      <w:r w:rsidRPr="39326A0C">
        <w:rPr>
          <w:b/>
          <w:bCs/>
          <w:noProof w:val="0"/>
        </w:rPr>
        <w:t>Destinataires des Données</w:t>
      </w:r>
      <w:bookmarkEnd w:id="17"/>
      <w:bookmarkEnd w:id="18"/>
    </w:p>
    <w:p w14:paraId="038F9052" w14:textId="77777777" w:rsidR="001227E7" w:rsidRDefault="001227E7" w:rsidP="001227E7">
      <w:pPr>
        <w:spacing w:after="0"/>
        <w:jc w:val="both"/>
        <w:rPr>
          <w:noProof w:val="0"/>
        </w:rPr>
      </w:pPr>
    </w:p>
    <w:p w14:paraId="35A054D5" w14:textId="77777777" w:rsidR="001227E7" w:rsidRDefault="001227E7" w:rsidP="001227E7">
      <w:pPr>
        <w:spacing w:after="0"/>
        <w:jc w:val="both"/>
        <w:rPr>
          <w:noProof w:val="0"/>
        </w:rPr>
      </w:pPr>
      <w:r>
        <w:rPr>
          <w:noProof w:val="0"/>
        </w:rPr>
        <w:t xml:space="preserve">Par principe, le Responsable de traitement est le seul Destinataire des Données. </w:t>
      </w:r>
    </w:p>
    <w:p w14:paraId="62E34E50" w14:textId="77777777" w:rsidR="001227E7" w:rsidRDefault="001227E7" w:rsidP="001227E7">
      <w:pPr>
        <w:spacing w:after="0"/>
        <w:jc w:val="both"/>
        <w:rPr>
          <w:noProof w:val="0"/>
        </w:rPr>
      </w:pPr>
    </w:p>
    <w:p w14:paraId="45403239" w14:textId="091969F2" w:rsidR="001227E7" w:rsidRDefault="001227E7" w:rsidP="001227E7">
      <w:pPr>
        <w:spacing w:after="0"/>
        <w:jc w:val="both"/>
        <w:rPr>
          <w:noProof w:val="0"/>
        </w:rPr>
      </w:pPr>
      <w:r>
        <w:rPr>
          <w:noProof w:val="0"/>
        </w:rPr>
        <w:t xml:space="preserve">Dans le cadre de l’exécution </w:t>
      </w:r>
      <w:r w:rsidR="000855A4">
        <w:rPr>
          <w:noProof w:val="0"/>
        </w:rPr>
        <w:t>du</w:t>
      </w:r>
      <w:r>
        <w:rPr>
          <w:noProof w:val="0"/>
        </w:rPr>
        <w:t xml:space="preserve"> Service, le Responsable de traitement peut être dans l’obligation de transférer les Données à des Destinataires.</w:t>
      </w:r>
    </w:p>
    <w:p w14:paraId="4AD38268" w14:textId="77777777" w:rsidR="001227E7" w:rsidRDefault="001227E7" w:rsidP="001227E7">
      <w:pPr>
        <w:spacing w:after="0"/>
        <w:jc w:val="both"/>
        <w:rPr>
          <w:noProof w:val="0"/>
        </w:rPr>
      </w:pPr>
    </w:p>
    <w:p w14:paraId="2F3EB77C" w14:textId="77777777" w:rsidR="001227E7" w:rsidRDefault="001227E7" w:rsidP="001227E7">
      <w:pPr>
        <w:spacing w:after="0"/>
        <w:jc w:val="both"/>
        <w:rPr>
          <w:noProof w:val="0"/>
        </w:rPr>
      </w:pPr>
      <w:r>
        <w:rPr>
          <w:noProof w:val="0"/>
        </w:rPr>
        <w:t>Les Destinataires suivants peuvent être amenés à traiter vos données :</w:t>
      </w:r>
    </w:p>
    <w:p w14:paraId="1411D283" w14:textId="77777777" w:rsidR="001227E7" w:rsidRDefault="001227E7" w:rsidP="001227E7">
      <w:pPr>
        <w:spacing w:after="0"/>
        <w:jc w:val="both"/>
        <w:rPr>
          <w:noProof w:val="0"/>
        </w:rPr>
      </w:pPr>
    </w:p>
    <w:p w14:paraId="0AC5A37D" w14:textId="2F021ECA" w:rsidR="001227E7" w:rsidRDefault="001227E7" w:rsidP="001227E7">
      <w:pPr>
        <w:pStyle w:val="Lijstalinea"/>
        <w:numPr>
          <w:ilvl w:val="1"/>
          <w:numId w:val="40"/>
        </w:numPr>
        <w:spacing w:after="0"/>
        <w:jc w:val="both"/>
        <w:rPr>
          <w:noProof w:val="0"/>
        </w:rPr>
      </w:pPr>
      <w:r>
        <w:rPr>
          <w:noProof w:val="0"/>
        </w:rPr>
        <w:t>Le personnel du Responsable de traitement ;</w:t>
      </w:r>
    </w:p>
    <w:p w14:paraId="5B1DB937" w14:textId="7F63F5DC" w:rsidR="001227E7" w:rsidRDefault="001227E7" w:rsidP="001227E7">
      <w:pPr>
        <w:pStyle w:val="Lijstalinea"/>
        <w:numPr>
          <w:ilvl w:val="1"/>
          <w:numId w:val="40"/>
        </w:numPr>
        <w:spacing w:after="0"/>
        <w:jc w:val="both"/>
        <w:rPr>
          <w:noProof w:val="0"/>
        </w:rPr>
      </w:pPr>
      <w:r>
        <w:rPr>
          <w:noProof w:val="0"/>
        </w:rPr>
        <w:t>Le sous-traitant informatique du Responsable de traitement ;</w:t>
      </w:r>
    </w:p>
    <w:p w14:paraId="38DBE7E4" w14:textId="511C672C" w:rsidR="000855A4" w:rsidRDefault="000855A4" w:rsidP="001227E7">
      <w:pPr>
        <w:pStyle w:val="Lijstalinea"/>
        <w:numPr>
          <w:ilvl w:val="1"/>
          <w:numId w:val="40"/>
        </w:numPr>
        <w:spacing w:after="0"/>
        <w:jc w:val="both"/>
        <w:rPr>
          <w:noProof w:val="0"/>
        </w:rPr>
      </w:pPr>
      <w:r>
        <w:rPr>
          <w:noProof w:val="0"/>
        </w:rPr>
        <w:t>Le sous-traitant en charge de la gestion des réservations au Service ;</w:t>
      </w:r>
    </w:p>
    <w:p w14:paraId="1E5765C6" w14:textId="77777777" w:rsidR="001227E7" w:rsidRDefault="001227E7" w:rsidP="001227E7">
      <w:pPr>
        <w:pStyle w:val="Lijstalinea"/>
        <w:numPr>
          <w:ilvl w:val="1"/>
          <w:numId w:val="40"/>
        </w:numPr>
        <w:spacing w:after="0"/>
        <w:jc w:val="both"/>
        <w:rPr>
          <w:noProof w:val="0"/>
        </w:rPr>
      </w:pPr>
      <w:r>
        <w:rPr>
          <w:noProof w:val="0"/>
        </w:rPr>
        <w:lastRenderedPageBreak/>
        <w:t>Les banques ;</w:t>
      </w:r>
    </w:p>
    <w:p w14:paraId="19E81AE6" w14:textId="77777777" w:rsidR="001227E7" w:rsidRDefault="001227E7" w:rsidP="001227E7">
      <w:pPr>
        <w:pStyle w:val="Lijstalinea"/>
        <w:numPr>
          <w:ilvl w:val="1"/>
          <w:numId w:val="40"/>
        </w:numPr>
        <w:spacing w:after="0"/>
        <w:jc w:val="both"/>
        <w:rPr>
          <w:noProof w:val="0"/>
        </w:rPr>
      </w:pPr>
      <w:r>
        <w:rPr>
          <w:noProof w:val="0"/>
        </w:rPr>
        <w:t>Les émetteurs de carte de crédit ;</w:t>
      </w:r>
    </w:p>
    <w:p w14:paraId="785CA558" w14:textId="77777777" w:rsidR="001227E7" w:rsidRDefault="001227E7" w:rsidP="001227E7">
      <w:pPr>
        <w:pStyle w:val="Lijstalinea"/>
        <w:numPr>
          <w:ilvl w:val="1"/>
          <w:numId w:val="40"/>
        </w:numPr>
        <w:spacing w:after="0"/>
        <w:jc w:val="both"/>
        <w:rPr>
          <w:noProof w:val="0"/>
        </w:rPr>
      </w:pPr>
      <w:r>
        <w:rPr>
          <w:noProof w:val="0"/>
        </w:rPr>
        <w:t>L’hébergeur du Site ;</w:t>
      </w:r>
    </w:p>
    <w:p w14:paraId="465C3322" w14:textId="34D94E0D" w:rsidR="001227E7" w:rsidRDefault="001227E7" w:rsidP="001227E7">
      <w:pPr>
        <w:pStyle w:val="Lijstalinea"/>
        <w:numPr>
          <w:ilvl w:val="1"/>
          <w:numId w:val="40"/>
        </w:numPr>
        <w:spacing w:after="0"/>
        <w:jc w:val="both"/>
        <w:rPr>
          <w:noProof w:val="0"/>
        </w:rPr>
      </w:pPr>
      <w:r>
        <w:rPr>
          <w:noProof w:val="0"/>
        </w:rPr>
        <w:t>Les administrations</w:t>
      </w:r>
      <w:r w:rsidR="000855A4">
        <w:rPr>
          <w:noProof w:val="0"/>
        </w:rPr>
        <w:t xml:space="preserve"> et autorités</w:t>
      </w:r>
      <w:r>
        <w:rPr>
          <w:noProof w:val="0"/>
        </w:rPr>
        <w:t xml:space="preserve">. </w:t>
      </w:r>
    </w:p>
    <w:p w14:paraId="5A228614" w14:textId="77777777" w:rsidR="001227E7" w:rsidRDefault="001227E7" w:rsidP="001227E7">
      <w:pPr>
        <w:pStyle w:val="Lijstalinea"/>
        <w:spacing w:after="0"/>
        <w:ind w:left="360"/>
        <w:jc w:val="both"/>
        <w:rPr>
          <w:noProof w:val="0"/>
        </w:rPr>
      </w:pPr>
    </w:p>
    <w:p w14:paraId="797E883A" w14:textId="77777777" w:rsidR="001227E7" w:rsidRDefault="001227E7" w:rsidP="001227E7">
      <w:pPr>
        <w:spacing w:after="0"/>
        <w:jc w:val="both"/>
        <w:rPr>
          <w:noProof w:val="0"/>
        </w:rPr>
      </w:pPr>
      <w:r>
        <w:rPr>
          <w:noProof w:val="0"/>
        </w:rPr>
        <w:t xml:space="preserve">Le responsable de traitement s’engage à exiger des Destinataires des garanties suffisantes quant à la mise en œuvre de mesures techniques et organisationnelles appropriées de manière à ce que le Traitement répondre aux exigences légales et réglementaires et garantisse la protection des droits de la Personne concernée. </w:t>
      </w:r>
    </w:p>
    <w:p w14:paraId="063D068B" w14:textId="77777777" w:rsidR="001227E7" w:rsidRDefault="001227E7" w:rsidP="001227E7">
      <w:pPr>
        <w:spacing w:after="0"/>
        <w:jc w:val="both"/>
        <w:rPr>
          <w:noProof w:val="0"/>
        </w:rPr>
      </w:pPr>
    </w:p>
    <w:p w14:paraId="6E30C481" w14:textId="77777777" w:rsidR="001227E7" w:rsidRDefault="001227E7" w:rsidP="001227E7">
      <w:pPr>
        <w:spacing w:after="0"/>
        <w:jc w:val="both"/>
        <w:rPr>
          <w:noProof w:val="0"/>
        </w:rPr>
      </w:pPr>
      <w:r>
        <w:rPr>
          <w:noProof w:val="0"/>
        </w:rPr>
        <w:t>Le Responsable de traitement pourra communiquer à tout Destinataire ou Tiers les Données qui font l’objet d’un Traitement lorsqu’une obligation légale de le faire existe ou lorsque le Responsable de traitement considère de bonne foi que cela est nécessaire pour :</w:t>
      </w:r>
    </w:p>
    <w:p w14:paraId="5FEF8A0A" w14:textId="77777777" w:rsidR="001227E7" w:rsidRDefault="001227E7" w:rsidP="001227E7">
      <w:pPr>
        <w:spacing w:after="0"/>
        <w:jc w:val="both"/>
        <w:rPr>
          <w:noProof w:val="0"/>
        </w:rPr>
      </w:pPr>
    </w:p>
    <w:p w14:paraId="038F812C" w14:textId="77777777" w:rsidR="001227E7" w:rsidRDefault="001227E7" w:rsidP="001227E7">
      <w:pPr>
        <w:pStyle w:val="Lijstalinea"/>
        <w:numPr>
          <w:ilvl w:val="0"/>
          <w:numId w:val="16"/>
        </w:numPr>
        <w:spacing w:after="0"/>
        <w:jc w:val="both"/>
        <w:rPr>
          <w:noProof w:val="0"/>
        </w:rPr>
      </w:pPr>
      <w:r>
        <w:rPr>
          <w:noProof w:val="0"/>
        </w:rPr>
        <w:t>Répondre à toute réclamation à son encontre ;</w:t>
      </w:r>
    </w:p>
    <w:p w14:paraId="335B18CD" w14:textId="77777777" w:rsidR="001227E7" w:rsidRDefault="001227E7" w:rsidP="001227E7">
      <w:pPr>
        <w:pStyle w:val="Lijstalinea"/>
        <w:numPr>
          <w:ilvl w:val="0"/>
          <w:numId w:val="16"/>
        </w:numPr>
        <w:spacing w:after="0"/>
        <w:jc w:val="both"/>
        <w:rPr>
          <w:noProof w:val="0"/>
        </w:rPr>
      </w:pPr>
      <w:r>
        <w:rPr>
          <w:noProof w:val="0"/>
        </w:rPr>
        <w:t>Se conformer aux exigences de l’ordre judiciaire et/ou administratif ;</w:t>
      </w:r>
    </w:p>
    <w:p w14:paraId="48D34391" w14:textId="77777777" w:rsidR="001227E7" w:rsidRDefault="001227E7" w:rsidP="001227E7">
      <w:pPr>
        <w:pStyle w:val="Lijstalinea"/>
        <w:numPr>
          <w:ilvl w:val="0"/>
          <w:numId w:val="16"/>
        </w:numPr>
        <w:spacing w:after="0"/>
        <w:jc w:val="both"/>
        <w:rPr>
          <w:noProof w:val="0"/>
        </w:rPr>
      </w:pPr>
      <w:r>
        <w:rPr>
          <w:noProof w:val="0"/>
        </w:rPr>
        <w:t>Faire exécuter tout contrat dont la Personne concernée est partie ;</w:t>
      </w:r>
    </w:p>
    <w:p w14:paraId="6BD3FC5F" w14:textId="77777777" w:rsidR="001227E7" w:rsidRDefault="001227E7" w:rsidP="001227E7">
      <w:pPr>
        <w:pStyle w:val="Lijstalinea"/>
        <w:numPr>
          <w:ilvl w:val="0"/>
          <w:numId w:val="16"/>
        </w:numPr>
        <w:spacing w:after="0"/>
        <w:jc w:val="both"/>
        <w:rPr>
          <w:noProof w:val="0"/>
        </w:rPr>
      </w:pPr>
      <w:r>
        <w:rPr>
          <w:noProof w:val="0"/>
        </w:rPr>
        <w:t>Sauvegarder les intérêts vitaux de toute personne physique ;</w:t>
      </w:r>
    </w:p>
    <w:p w14:paraId="3E85BB87" w14:textId="77777777" w:rsidR="001227E7" w:rsidRDefault="001227E7" w:rsidP="001227E7">
      <w:pPr>
        <w:pStyle w:val="Lijstalinea"/>
        <w:numPr>
          <w:ilvl w:val="0"/>
          <w:numId w:val="16"/>
        </w:numPr>
        <w:spacing w:after="0"/>
        <w:jc w:val="both"/>
        <w:rPr>
          <w:noProof w:val="0"/>
        </w:rPr>
      </w:pPr>
      <w:r>
        <w:rPr>
          <w:noProof w:val="0"/>
        </w:rPr>
        <w:t xml:space="preserve">L’exécution d’une mission d’intérêt public. </w:t>
      </w:r>
    </w:p>
    <w:p w14:paraId="2B77FCFD" w14:textId="77777777" w:rsidR="001227E7" w:rsidRDefault="001227E7" w:rsidP="001227E7">
      <w:pPr>
        <w:pStyle w:val="Lijstalinea"/>
        <w:spacing w:after="0"/>
        <w:jc w:val="both"/>
        <w:rPr>
          <w:noProof w:val="0"/>
        </w:rPr>
      </w:pPr>
    </w:p>
    <w:p w14:paraId="353152AC" w14:textId="7A10E640" w:rsidR="001227E7" w:rsidRDefault="001227E7" w:rsidP="001227E7">
      <w:pPr>
        <w:spacing w:after="0"/>
        <w:jc w:val="both"/>
        <w:rPr>
          <w:noProof w:val="0"/>
        </w:rPr>
      </w:pPr>
      <w:r>
        <w:rPr>
          <w:noProof w:val="0"/>
        </w:rPr>
        <w:t xml:space="preserve">En cas d’achat du Responsable de traitement par un Tiers, le Responsable de traitement se réserve la possibilité de partager les Données avec le Tiers acheteur sous réserve du respect </w:t>
      </w:r>
      <w:r w:rsidR="00904EC6">
        <w:rPr>
          <w:noProof w:val="0"/>
        </w:rPr>
        <w:t>des</w:t>
      </w:r>
      <w:r>
        <w:rPr>
          <w:noProof w:val="0"/>
        </w:rPr>
        <w:t xml:space="preserve"> présente</w:t>
      </w:r>
      <w:r w:rsidR="00904EC6">
        <w:rPr>
          <w:noProof w:val="0"/>
        </w:rPr>
        <w:t>s</w:t>
      </w:r>
      <w:r>
        <w:rPr>
          <w:noProof w:val="0"/>
        </w:rPr>
        <w:t xml:space="preserve"> </w:t>
      </w:r>
      <w:r w:rsidR="00904EC6">
        <w:rPr>
          <w:noProof w:val="0"/>
        </w:rPr>
        <w:t xml:space="preserve">Mentions Légales / Politique de Confidentialité </w:t>
      </w:r>
      <w:r>
        <w:rPr>
          <w:noProof w:val="0"/>
        </w:rPr>
        <w:t xml:space="preserve">par ce Tiers. </w:t>
      </w:r>
    </w:p>
    <w:p w14:paraId="403D6561" w14:textId="77777777" w:rsidR="001227E7" w:rsidRDefault="001227E7" w:rsidP="001227E7">
      <w:pPr>
        <w:spacing w:after="0"/>
        <w:jc w:val="both"/>
        <w:rPr>
          <w:noProof w:val="0"/>
        </w:rPr>
      </w:pPr>
    </w:p>
    <w:p w14:paraId="0E670C5D" w14:textId="77777777" w:rsidR="001227E7" w:rsidRPr="00887628" w:rsidRDefault="001227E7" w:rsidP="001227E7">
      <w:pPr>
        <w:pStyle w:val="Lijstalinea"/>
        <w:numPr>
          <w:ilvl w:val="0"/>
          <w:numId w:val="24"/>
        </w:numPr>
        <w:spacing w:after="0"/>
        <w:jc w:val="both"/>
        <w:outlineLvl w:val="1"/>
        <w:rPr>
          <w:b/>
          <w:bCs/>
          <w:noProof w:val="0"/>
        </w:rPr>
      </w:pPr>
      <w:bookmarkStart w:id="19" w:name="_Toc535256393"/>
      <w:bookmarkStart w:id="20" w:name="_Toc4176783"/>
      <w:r w:rsidRPr="39326A0C">
        <w:rPr>
          <w:b/>
          <w:bCs/>
          <w:noProof w:val="0"/>
        </w:rPr>
        <w:t>Transfert de Données hors Union européenne</w:t>
      </w:r>
      <w:bookmarkEnd w:id="19"/>
      <w:bookmarkEnd w:id="20"/>
    </w:p>
    <w:p w14:paraId="22520243" w14:textId="77777777" w:rsidR="001227E7" w:rsidRDefault="001227E7" w:rsidP="001227E7">
      <w:pPr>
        <w:spacing w:after="0"/>
        <w:jc w:val="both"/>
        <w:rPr>
          <w:noProof w:val="0"/>
        </w:rPr>
      </w:pPr>
    </w:p>
    <w:p w14:paraId="3F2D79D7" w14:textId="77777777" w:rsidR="001227E7" w:rsidRDefault="001227E7" w:rsidP="001227E7">
      <w:pPr>
        <w:spacing w:after="0"/>
        <w:jc w:val="both"/>
        <w:rPr>
          <w:noProof w:val="0"/>
        </w:rPr>
      </w:pPr>
      <w:r>
        <w:rPr>
          <w:noProof w:val="0"/>
        </w:rPr>
        <w:t xml:space="preserve">Le Responsable de traitement conserve l’ensemble des Données sur des serveurs sécurisés situé au sein de l’Union européenne. </w:t>
      </w:r>
    </w:p>
    <w:p w14:paraId="4EA7FB1B" w14:textId="77777777" w:rsidR="001227E7" w:rsidRDefault="001227E7" w:rsidP="001227E7">
      <w:pPr>
        <w:spacing w:after="0"/>
        <w:jc w:val="both"/>
        <w:rPr>
          <w:noProof w:val="0"/>
        </w:rPr>
      </w:pPr>
    </w:p>
    <w:p w14:paraId="1D591806" w14:textId="77777777" w:rsidR="001227E7" w:rsidRDefault="001227E7" w:rsidP="001227E7">
      <w:pPr>
        <w:spacing w:after="0"/>
        <w:jc w:val="both"/>
        <w:rPr>
          <w:noProof w:val="0"/>
        </w:rPr>
      </w:pPr>
      <w:r>
        <w:rPr>
          <w:noProof w:val="0"/>
        </w:rPr>
        <w:t xml:space="preserve">Aucun transfert de Données en dehors de l’Union européenne ne sera réalisé par le Responsable de traitement sans l’autorisation expresse et préalable de la Personne concernée. </w:t>
      </w:r>
    </w:p>
    <w:p w14:paraId="7DFB5027" w14:textId="77777777" w:rsidR="001227E7" w:rsidRDefault="001227E7" w:rsidP="001227E7">
      <w:pPr>
        <w:spacing w:after="0"/>
        <w:jc w:val="both"/>
        <w:rPr>
          <w:noProof w:val="0"/>
        </w:rPr>
      </w:pPr>
    </w:p>
    <w:p w14:paraId="2D3EEE4B" w14:textId="77777777" w:rsidR="001227E7" w:rsidRPr="00887628" w:rsidRDefault="001227E7" w:rsidP="001227E7">
      <w:pPr>
        <w:pStyle w:val="Lijstalinea"/>
        <w:numPr>
          <w:ilvl w:val="0"/>
          <w:numId w:val="24"/>
        </w:numPr>
        <w:spacing w:after="0"/>
        <w:jc w:val="both"/>
        <w:outlineLvl w:val="1"/>
        <w:rPr>
          <w:b/>
          <w:bCs/>
          <w:noProof w:val="0"/>
        </w:rPr>
      </w:pPr>
      <w:bookmarkStart w:id="21" w:name="_Toc535256394"/>
      <w:bookmarkStart w:id="22" w:name="_Toc4176784"/>
      <w:r w:rsidRPr="39326A0C">
        <w:rPr>
          <w:b/>
          <w:bCs/>
          <w:noProof w:val="0"/>
        </w:rPr>
        <w:t>Droits de la Personne concernée sur les Données</w:t>
      </w:r>
      <w:bookmarkEnd w:id="21"/>
      <w:bookmarkEnd w:id="22"/>
    </w:p>
    <w:p w14:paraId="62486C1D" w14:textId="77777777" w:rsidR="001227E7" w:rsidRDefault="001227E7" w:rsidP="001227E7">
      <w:pPr>
        <w:spacing w:after="0"/>
        <w:jc w:val="both"/>
        <w:rPr>
          <w:noProof w:val="0"/>
        </w:rPr>
      </w:pPr>
    </w:p>
    <w:p w14:paraId="004E6B70" w14:textId="55A2DCF9" w:rsidR="001227E7" w:rsidRDefault="001227E7" w:rsidP="000855A4">
      <w:pPr>
        <w:spacing w:after="0"/>
        <w:jc w:val="both"/>
        <w:rPr>
          <w:noProof w:val="0"/>
        </w:rPr>
      </w:pPr>
      <w:r>
        <w:rPr>
          <w:noProof w:val="0"/>
        </w:rPr>
        <w:t xml:space="preserve">La Personne concernée dispose d’un certain nombre de droit sur les Données qu’il peut faire valoir, sauf exception législative ou réglementaire applicable, en réalisant une demande auprès </w:t>
      </w:r>
      <w:r w:rsidR="000855A4">
        <w:rPr>
          <w:noProof w:val="0"/>
        </w:rPr>
        <w:t>du Responsable de traitement</w:t>
      </w:r>
      <w:r>
        <w:rPr>
          <w:noProof w:val="0"/>
        </w:rPr>
        <w:t xml:space="preserve"> à l’adresse suivante : </w:t>
      </w:r>
      <w:r w:rsidR="000855A4">
        <w:rPr>
          <w:rFonts w:eastAsia="Times New Roman" w:cs="Arial"/>
          <w:color w:val="000000"/>
          <w:lang w:eastAsia="fr-FR"/>
        </w:rPr>
        <w:t xml:space="preserve">108 rue de Réaumur – 75002 Paris. </w:t>
      </w:r>
    </w:p>
    <w:p w14:paraId="63FAE59F" w14:textId="77777777" w:rsidR="001227E7" w:rsidRDefault="001227E7" w:rsidP="001227E7">
      <w:pPr>
        <w:spacing w:after="0"/>
        <w:jc w:val="both"/>
        <w:rPr>
          <w:noProof w:val="0"/>
        </w:rPr>
      </w:pPr>
    </w:p>
    <w:p w14:paraId="2B47F754" w14:textId="008A80E7" w:rsidR="001227E7" w:rsidRDefault="001227E7" w:rsidP="001227E7">
      <w:pPr>
        <w:spacing w:after="0"/>
        <w:jc w:val="both"/>
        <w:rPr>
          <w:noProof w:val="0"/>
        </w:rPr>
      </w:pPr>
      <w:r>
        <w:rPr>
          <w:noProof w:val="0"/>
        </w:rPr>
        <w:t xml:space="preserve">En cas de doute raisonnable sur </w:t>
      </w:r>
      <w:r w:rsidR="000855A4">
        <w:rPr>
          <w:noProof w:val="0"/>
        </w:rPr>
        <w:t>l’</w:t>
      </w:r>
      <w:r>
        <w:rPr>
          <w:noProof w:val="0"/>
        </w:rPr>
        <w:t>identité</w:t>
      </w:r>
      <w:r w:rsidR="000855A4">
        <w:rPr>
          <w:noProof w:val="0"/>
        </w:rPr>
        <w:t xml:space="preserve"> de la Personne concernée</w:t>
      </w:r>
      <w:r>
        <w:rPr>
          <w:noProof w:val="0"/>
        </w:rPr>
        <w:t xml:space="preserve">, le </w:t>
      </w:r>
      <w:r w:rsidR="000855A4">
        <w:rPr>
          <w:noProof w:val="0"/>
        </w:rPr>
        <w:t xml:space="preserve">Responsable de traitement </w:t>
      </w:r>
      <w:r>
        <w:rPr>
          <w:noProof w:val="0"/>
        </w:rPr>
        <w:t xml:space="preserve">pourra vous demander de joindre une copie d’un document officiel d’identité à l’appui de </w:t>
      </w:r>
      <w:r w:rsidR="000855A4">
        <w:rPr>
          <w:noProof w:val="0"/>
        </w:rPr>
        <w:t>la</w:t>
      </w:r>
      <w:r>
        <w:rPr>
          <w:noProof w:val="0"/>
        </w:rPr>
        <w:t xml:space="preserve"> demande</w:t>
      </w:r>
      <w:r w:rsidR="000855A4">
        <w:rPr>
          <w:noProof w:val="0"/>
        </w:rPr>
        <w:t xml:space="preserve"> de la Personne concernée</w:t>
      </w:r>
      <w:r>
        <w:rPr>
          <w:noProof w:val="0"/>
        </w:rPr>
        <w:t xml:space="preserve">. </w:t>
      </w:r>
    </w:p>
    <w:p w14:paraId="02E820F2" w14:textId="77777777" w:rsidR="001227E7" w:rsidRDefault="001227E7" w:rsidP="001227E7">
      <w:pPr>
        <w:spacing w:after="0"/>
        <w:jc w:val="both"/>
        <w:rPr>
          <w:noProof w:val="0"/>
        </w:rPr>
      </w:pPr>
    </w:p>
    <w:p w14:paraId="1E4485B6" w14:textId="77777777" w:rsidR="001227E7" w:rsidRDefault="001227E7" w:rsidP="001227E7">
      <w:pPr>
        <w:spacing w:after="0"/>
        <w:jc w:val="both"/>
        <w:rPr>
          <w:noProof w:val="0"/>
        </w:rPr>
      </w:pPr>
      <w:r>
        <w:rPr>
          <w:noProof w:val="0"/>
        </w:rPr>
        <w:t>Les demandes seront traitées dans les meilleurs délais et au plus tard conformément aux délais fixés par la Législation.</w:t>
      </w:r>
    </w:p>
    <w:p w14:paraId="45CA4786" w14:textId="77777777" w:rsidR="001227E7" w:rsidRDefault="001227E7" w:rsidP="001227E7">
      <w:pPr>
        <w:spacing w:after="0"/>
        <w:jc w:val="center"/>
        <w:rPr>
          <w:noProof w:val="0"/>
        </w:rPr>
      </w:pPr>
    </w:p>
    <w:p w14:paraId="7C26B731" w14:textId="77777777" w:rsidR="001227E7" w:rsidRPr="00887628" w:rsidRDefault="001227E7" w:rsidP="001227E7">
      <w:pPr>
        <w:pStyle w:val="Lijstalinea"/>
        <w:numPr>
          <w:ilvl w:val="1"/>
          <w:numId w:val="24"/>
        </w:numPr>
        <w:spacing w:after="0"/>
        <w:jc w:val="both"/>
        <w:outlineLvl w:val="2"/>
        <w:rPr>
          <w:b/>
          <w:bCs/>
          <w:noProof w:val="0"/>
        </w:rPr>
      </w:pPr>
      <w:bookmarkStart w:id="23" w:name="_Toc535256395"/>
      <w:bookmarkStart w:id="24" w:name="_Toc4176785"/>
      <w:r w:rsidRPr="39326A0C">
        <w:rPr>
          <w:b/>
          <w:bCs/>
          <w:noProof w:val="0"/>
        </w:rPr>
        <w:t>Droit d’accès</w:t>
      </w:r>
      <w:bookmarkEnd w:id="23"/>
      <w:bookmarkEnd w:id="24"/>
    </w:p>
    <w:p w14:paraId="744ED8FF" w14:textId="77777777" w:rsidR="001227E7" w:rsidRDefault="001227E7" w:rsidP="001227E7">
      <w:pPr>
        <w:spacing w:after="0"/>
        <w:jc w:val="both"/>
        <w:rPr>
          <w:noProof w:val="0"/>
        </w:rPr>
      </w:pPr>
    </w:p>
    <w:p w14:paraId="0FE794C4" w14:textId="77777777" w:rsidR="001227E7" w:rsidRDefault="001227E7" w:rsidP="001227E7">
      <w:pPr>
        <w:spacing w:after="0"/>
        <w:jc w:val="both"/>
        <w:rPr>
          <w:noProof w:val="0"/>
        </w:rPr>
      </w:pPr>
      <w:r>
        <w:rPr>
          <w:noProof w:val="0"/>
        </w:rPr>
        <w:lastRenderedPageBreak/>
        <w:t xml:space="preserve">La Personne concernée a le droit d’obtenir du Responsable de traitement la confirmation que des Données sont ou ne sont pas traitées et, lorsqu’elles le sont, l’accès auxdites Données ainsi que les informations suivantes : </w:t>
      </w:r>
    </w:p>
    <w:p w14:paraId="4242ECDC" w14:textId="77777777" w:rsidR="001227E7" w:rsidRDefault="001227E7" w:rsidP="001227E7">
      <w:pPr>
        <w:spacing w:after="0"/>
        <w:jc w:val="both"/>
        <w:rPr>
          <w:noProof w:val="0"/>
        </w:rPr>
      </w:pPr>
    </w:p>
    <w:p w14:paraId="1C857C9B" w14:textId="77777777" w:rsidR="001227E7" w:rsidRDefault="001227E7" w:rsidP="001227E7">
      <w:pPr>
        <w:pStyle w:val="Lijstalinea"/>
        <w:numPr>
          <w:ilvl w:val="0"/>
          <w:numId w:val="19"/>
        </w:numPr>
        <w:spacing w:after="0"/>
        <w:jc w:val="both"/>
        <w:rPr>
          <w:noProof w:val="0"/>
        </w:rPr>
      </w:pPr>
      <w:r>
        <w:rPr>
          <w:noProof w:val="0"/>
        </w:rPr>
        <w:t>Les finalités du traitement ;</w:t>
      </w:r>
    </w:p>
    <w:p w14:paraId="480A0121" w14:textId="77777777" w:rsidR="001227E7" w:rsidRDefault="001227E7" w:rsidP="001227E7">
      <w:pPr>
        <w:pStyle w:val="Lijstalinea"/>
        <w:numPr>
          <w:ilvl w:val="0"/>
          <w:numId w:val="19"/>
        </w:numPr>
        <w:spacing w:after="0"/>
        <w:jc w:val="both"/>
        <w:rPr>
          <w:noProof w:val="0"/>
        </w:rPr>
      </w:pPr>
      <w:r>
        <w:rPr>
          <w:noProof w:val="0"/>
        </w:rPr>
        <w:t>Les catégories de Données ;</w:t>
      </w:r>
    </w:p>
    <w:p w14:paraId="42DA1905" w14:textId="77777777" w:rsidR="001227E7" w:rsidRDefault="001227E7" w:rsidP="001227E7">
      <w:pPr>
        <w:pStyle w:val="Lijstalinea"/>
        <w:numPr>
          <w:ilvl w:val="0"/>
          <w:numId w:val="19"/>
        </w:numPr>
        <w:spacing w:after="0"/>
        <w:jc w:val="both"/>
        <w:rPr>
          <w:noProof w:val="0"/>
        </w:rPr>
      </w:pPr>
      <w:r>
        <w:rPr>
          <w:noProof w:val="0"/>
        </w:rPr>
        <w:t>Les Destinataires ou catégories de Destinataires auxquels les Données ont été ou seront communiquées, en particulier les Destinataires qui sont établis dans des pays tiers ou les organisations internationales ;</w:t>
      </w:r>
      <w:r>
        <w:rPr>
          <w:noProof w:val="0"/>
        </w:rPr>
        <w:tab/>
      </w:r>
    </w:p>
    <w:p w14:paraId="43FE99FA" w14:textId="77777777" w:rsidR="001227E7" w:rsidRDefault="001227E7" w:rsidP="001227E7">
      <w:pPr>
        <w:pStyle w:val="Lijstalinea"/>
        <w:numPr>
          <w:ilvl w:val="0"/>
          <w:numId w:val="19"/>
        </w:numPr>
        <w:spacing w:after="0"/>
        <w:jc w:val="both"/>
        <w:rPr>
          <w:noProof w:val="0"/>
        </w:rPr>
      </w:pPr>
      <w:r>
        <w:rPr>
          <w:noProof w:val="0"/>
        </w:rPr>
        <w:t>Lorsque cela est possible, la durée de conservation des Données ou, lorsque ce n'est pas possible, les critères utilisés pour déterminer cette durée ;</w:t>
      </w:r>
    </w:p>
    <w:p w14:paraId="1965D866" w14:textId="77777777" w:rsidR="001227E7" w:rsidRDefault="001227E7" w:rsidP="001227E7">
      <w:pPr>
        <w:pStyle w:val="Lijstalinea"/>
        <w:numPr>
          <w:ilvl w:val="0"/>
          <w:numId w:val="19"/>
        </w:numPr>
        <w:spacing w:after="0"/>
        <w:jc w:val="both"/>
        <w:rPr>
          <w:noProof w:val="0"/>
        </w:rPr>
      </w:pPr>
      <w:r>
        <w:rPr>
          <w:noProof w:val="0"/>
        </w:rPr>
        <w:t>L</w:t>
      </w:r>
      <w:r w:rsidRPr="00CC723A">
        <w:rPr>
          <w:noProof w:val="0"/>
        </w:rPr>
        <w:t>'exi</w:t>
      </w:r>
      <w:r>
        <w:rPr>
          <w:noProof w:val="0"/>
        </w:rPr>
        <w:t>stence du droit de demander au Responsable de</w:t>
      </w:r>
      <w:r w:rsidRPr="00CC723A">
        <w:rPr>
          <w:noProof w:val="0"/>
        </w:rPr>
        <w:t xml:space="preserve"> traitement la re</w:t>
      </w:r>
      <w:r>
        <w:rPr>
          <w:noProof w:val="0"/>
        </w:rPr>
        <w:t>ctification ou l'effacement de D</w:t>
      </w:r>
      <w:r w:rsidRPr="00CC723A">
        <w:rPr>
          <w:noProof w:val="0"/>
        </w:rPr>
        <w:t>onnées, ou une limi</w:t>
      </w:r>
      <w:r>
        <w:rPr>
          <w:noProof w:val="0"/>
        </w:rPr>
        <w:t>tation du traitement des D</w:t>
      </w:r>
      <w:r w:rsidRPr="00CC723A">
        <w:rPr>
          <w:noProof w:val="0"/>
        </w:rPr>
        <w:t>onnées, ou du droit de s'opposer à ce traitement</w:t>
      </w:r>
      <w:r>
        <w:rPr>
          <w:noProof w:val="0"/>
        </w:rPr>
        <w:t xml:space="preserve"> </w:t>
      </w:r>
      <w:r w:rsidRPr="00CC723A">
        <w:rPr>
          <w:noProof w:val="0"/>
        </w:rPr>
        <w:t>;</w:t>
      </w:r>
    </w:p>
    <w:p w14:paraId="732B8CF4" w14:textId="77777777" w:rsidR="001227E7" w:rsidRDefault="001227E7" w:rsidP="001227E7">
      <w:pPr>
        <w:pStyle w:val="Lijstalinea"/>
        <w:numPr>
          <w:ilvl w:val="0"/>
          <w:numId w:val="19"/>
        </w:numPr>
        <w:spacing w:after="0"/>
        <w:jc w:val="both"/>
        <w:rPr>
          <w:noProof w:val="0"/>
        </w:rPr>
      </w:pPr>
      <w:r>
        <w:rPr>
          <w:noProof w:val="0"/>
        </w:rPr>
        <w:t>L</w:t>
      </w:r>
      <w:r w:rsidRPr="00CC723A">
        <w:rPr>
          <w:noProof w:val="0"/>
        </w:rPr>
        <w:t>e droit d'introduire une réclamation auprès d'une autorité de contrôle</w:t>
      </w:r>
      <w:r>
        <w:rPr>
          <w:noProof w:val="0"/>
        </w:rPr>
        <w:t xml:space="preserve"> </w:t>
      </w:r>
      <w:r w:rsidRPr="00CC723A">
        <w:rPr>
          <w:noProof w:val="0"/>
        </w:rPr>
        <w:t>;</w:t>
      </w:r>
    </w:p>
    <w:p w14:paraId="68CB6CEA" w14:textId="77777777" w:rsidR="001227E7" w:rsidRDefault="001227E7" w:rsidP="001227E7">
      <w:pPr>
        <w:pStyle w:val="Lijstalinea"/>
        <w:numPr>
          <w:ilvl w:val="0"/>
          <w:numId w:val="19"/>
        </w:numPr>
        <w:spacing w:after="0"/>
        <w:jc w:val="both"/>
        <w:rPr>
          <w:noProof w:val="0"/>
        </w:rPr>
      </w:pPr>
      <w:r>
        <w:rPr>
          <w:noProof w:val="0"/>
        </w:rPr>
        <w:t>Lorsque les D</w:t>
      </w:r>
      <w:r w:rsidRPr="00CC723A">
        <w:rPr>
          <w:noProof w:val="0"/>
        </w:rPr>
        <w:t xml:space="preserve">onnées ne sont pas </w:t>
      </w:r>
      <w:r>
        <w:rPr>
          <w:noProof w:val="0"/>
        </w:rPr>
        <w:t>collectées auprès de la P</w:t>
      </w:r>
      <w:r w:rsidRPr="00CC723A">
        <w:rPr>
          <w:noProof w:val="0"/>
        </w:rPr>
        <w:t>ersonne concernée, toute information disponible quant à leur source</w:t>
      </w:r>
      <w:r>
        <w:rPr>
          <w:noProof w:val="0"/>
        </w:rPr>
        <w:t xml:space="preserve"> </w:t>
      </w:r>
      <w:r w:rsidRPr="00CC723A">
        <w:rPr>
          <w:noProof w:val="0"/>
        </w:rPr>
        <w:t>;</w:t>
      </w:r>
    </w:p>
    <w:p w14:paraId="5F1E4C02" w14:textId="77777777" w:rsidR="001227E7" w:rsidRDefault="001227E7" w:rsidP="001227E7">
      <w:pPr>
        <w:pStyle w:val="Lijstalinea"/>
        <w:numPr>
          <w:ilvl w:val="0"/>
          <w:numId w:val="19"/>
        </w:numPr>
        <w:spacing w:after="0"/>
        <w:jc w:val="both"/>
        <w:rPr>
          <w:noProof w:val="0"/>
        </w:rPr>
      </w:pPr>
      <w:r>
        <w:rPr>
          <w:noProof w:val="0"/>
        </w:rPr>
        <w:t>L</w:t>
      </w:r>
      <w:r w:rsidRPr="00CC723A">
        <w:rPr>
          <w:noProof w:val="0"/>
        </w:rPr>
        <w:t>'existence d'une prise de décision automatisée, y compris un profilage,</w:t>
      </w:r>
      <w:r w:rsidRPr="00CC723A">
        <w:t xml:space="preserve"> </w:t>
      </w:r>
      <w:r w:rsidRPr="00CC723A">
        <w:rPr>
          <w:noProof w:val="0"/>
        </w:rPr>
        <w:t>et, au moins en pareils cas, des informations utiles concernant la logique sous-jacente, ainsi que l'importance et les conséquences pr</w:t>
      </w:r>
      <w:r>
        <w:rPr>
          <w:noProof w:val="0"/>
        </w:rPr>
        <w:t>évues de ce traitement pour la P</w:t>
      </w:r>
      <w:r w:rsidRPr="00CC723A">
        <w:rPr>
          <w:noProof w:val="0"/>
        </w:rPr>
        <w:t>ersonne concernée.</w:t>
      </w:r>
    </w:p>
    <w:p w14:paraId="2856E45C" w14:textId="77777777" w:rsidR="001227E7" w:rsidRDefault="001227E7" w:rsidP="001227E7">
      <w:pPr>
        <w:spacing w:after="0"/>
        <w:jc w:val="both"/>
        <w:rPr>
          <w:noProof w:val="0"/>
        </w:rPr>
      </w:pPr>
    </w:p>
    <w:p w14:paraId="28836C06" w14:textId="77777777" w:rsidR="001227E7" w:rsidRDefault="001227E7" w:rsidP="001227E7">
      <w:pPr>
        <w:spacing w:after="0"/>
        <w:jc w:val="both"/>
        <w:rPr>
          <w:noProof w:val="0"/>
        </w:rPr>
      </w:pPr>
      <w:r>
        <w:rPr>
          <w:noProof w:val="0"/>
        </w:rPr>
        <w:t xml:space="preserve">Le Responsable de traitement fournit une copie des Données faisant l’objet d’un Traitement et se réserve le droit, en contrepartie de la fourniture de cette copie, le paiement de frais raisonnables basés sur les coûts administratifs pour toute copie supplémentaire demandée par la Personne concernée. </w:t>
      </w:r>
    </w:p>
    <w:p w14:paraId="54D3EA69" w14:textId="77777777" w:rsidR="001227E7" w:rsidRDefault="001227E7" w:rsidP="001227E7">
      <w:pPr>
        <w:spacing w:after="0"/>
        <w:jc w:val="both"/>
        <w:rPr>
          <w:noProof w:val="0"/>
        </w:rPr>
      </w:pPr>
    </w:p>
    <w:p w14:paraId="60D49BE1" w14:textId="77777777" w:rsidR="001227E7" w:rsidRPr="00887628" w:rsidRDefault="001227E7" w:rsidP="001227E7">
      <w:pPr>
        <w:pStyle w:val="Lijstalinea"/>
        <w:numPr>
          <w:ilvl w:val="1"/>
          <w:numId w:val="24"/>
        </w:numPr>
        <w:spacing w:after="0"/>
        <w:jc w:val="both"/>
        <w:outlineLvl w:val="2"/>
        <w:rPr>
          <w:b/>
          <w:bCs/>
          <w:noProof w:val="0"/>
        </w:rPr>
      </w:pPr>
      <w:bookmarkStart w:id="25" w:name="_Toc535256396"/>
      <w:bookmarkStart w:id="26" w:name="_Toc4176786"/>
      <w:r w:rsidRPr="39326A0C">
        <w:rPr>
          <w:b/>
          <w:bCs/>
          <w:noProof w:val="0"/>
        </w:rPr>
        <w:t>Droit d’effacement et de rectification</w:t>
      </w:r>
      <w:bookmarkEnd w:id="25"/>
      <w:bookmarkEnd w:id="26"/>
    </w:p>
    <w:p w14:paraId="576CE97E" w14:textId="77777777" w:rsidR="001227E7" w:rsidRDefault="001227E7" w:rsidP="001227E7">
      <w:pPr>
        <w:spacing w:after="0"/>
        <w:jc w:val="both"/>
        <w:rPr>
          <w:noProof w:val="0"/>
        </w:rPr>
      </w:pPr>
    </w:p>
    <w:p w14:paraId="0846700D" w14:textId="77777777" w:rsidR="001227E7" w:rsidRDefault="001227E7" w:rsidP="001227E7">
      <w:pPr>
        <w:spacing w:after="0"/>
        <w:jc w:val="both"/>
        <w:rPr>
          <w:noProof w:val="0"/>
        </w:rPr>
      </w:pPr>
      <w:r>
        <w:rPr>
          <w:noProof w:val="0"/>
        </w:rPr>
        <w:t>La Personne concernée a le droit d’obtenir du Responsable de traitement la rectification et/ou l’effacement des Données inexactes ou obsolètes dans les meilleurs délais sauf situation contraire empêchant l’exercice de ce droit, et notamment :</w:t>
      </w:r>
    </w:p>
    <w:p w14:paraId="11455E12" w14:textId="77777777" w:rsidR="001227E7" w:rsidRDefault="001227E7" w:rsidP="001227E7">
      <w:pPr>
        <w:spacing w:after="0"/>
        <w:jc w:val="both"/>
        <w:rPr>
          <w:noProof w:val="0"/>
        </w:rPr>
      </w:pPr>
    </w:p>
    <w:p w14:paraId="2D36869F" w14:textId="77777777" w:rsidR="001227E7" w:rsidRDefault="001227E7" w:rsidP="001227E7">
      <w:pPr>
        <w:pStyle w:val="Lijstalinea"/>
        <w:numPr>
          <w:ilvl w:val="0"/>
          <w:numId w:val="20"/>
        </w:numPr>
        <w:spacing w:after="0"/>
        <w:jc w:val="both"/>
        <w:rPr>
          <w:noProof w:val="0"/>
        </w:rPr>
      </w:pPr>
      <w:r>
        <w:rPr>
          <w:noProof w:val="0"/>
        </w:rPr>
        <w:t>L’exercice du droit à la liberté d’expression et d’information ;</w:t>
      </w:r>
    </w:p>
    <w:p w14:paraId="1FD75070" w14:textId="77777777" w:rsidR="001227E7" w:rsidRDefault="001227E7" w:rsidP="001227E7">
      <w:pPr>
        <w:pStyle w:val="Lijstalinea"/>
        <w:numPr>
          <w:ilvl w:val="0"/>
          <w:numId w:val="20"/>
        </w:numPr>
        <w:spacing w:after="0"/>
        <w:jc w:val="both"/>
        <w:rPr>
          <w:noProof w:val="0"/>
        </w:rPr>
      </w:pPr>
      <w:r>
        <w:rPr>
          <w:noProof w:val="0"/>
        </w:rPr>
        <w:t>Le respect d’une obligation légale ;</w:t>
      </w:r>
    </w:p>
    <w:p w14:paraId="2235A7E4" w14:textId="77777777" w:rsidR="001227E7" w:rsidRDefault="001227E7" w:rsidP="001227E7">
      <w:pPr>
        <w:pStyle w:val="Lijstalinea"/>
        <w:numPr>
          <w:ilvl w:val="0"/>
          <w:numId w:val="20"/>
        </w:numPr>
        <w:spacing w:after="0"/>
        <w:jc w:val="both"/>
        <w:rPr>
          <w:noProof w:val="0"/>
        </w:rPr>
      </w:pPr>
      <w:r>
        <w:rPr>
          <w:noProof w:val="0"/>
        </w:rPr>
        <w:t>L’intérêt public dans le domaine de la santé publique, des archives, de la recherche scientifique ou historique ou statistique ;</w:t>
      </w:r>
    </w:p>
    <w:p w14:paraId="7F768913" w14:textId="77777777" w:rsidR="001227E7" w:rsidRDefault="001227E7" w:rsidP="001227E7">
      <w:pPr>
        <w:pStyle w:val="Lijstalinea"/>
        <w:numPr>
          <w:ilvl w:val="0"/>
          <w:numId w:val="20"/>
        </w:numPr>
        <w:spacing w:after="0"/>
        <w:jc w:val="both"/>
        <w:rPr>
          <w:noProof w:val="0"/>
        </w:rPr>
      </w:pPr>
      <w:r>
        <w:rPr>
          <w:noProof w:val="0"/>
        </w:rPr>
        <w:t>La constatation, l’exercice ou la défende de droits en justice.</w:t>
      </w:r>
    </w:p>
    <w:p w14:paraId="0175A766" w14:textId="77777777" w:rsidR="001227E7" w:rsidRDefault="001227E7" w:rsidP="001227E7">
      <w:pPr>
        <w:pStyle w:val="Lijstalinea"/>
        <w:spacing w:after="0"/>
        <w:jc w:val="both"/>
        <w:rPr>
          <w:noProof w:val="0"/>
        </w:rPr>
      </w:pPr>
    </w:p>
    <w:p w14:paraId="19A3B386" w14:textId="77777777" w:rsidR="001227E7" w:rsidRPr="00887628" w:rsidRDefault="001227E7" w:rsidP="001227E7">
      <w:pPr>
        <w:pStyle w:val="Lijstalinea"/>
        <w:numPr>
          <w:ilvl w:val="1"/>
          <w:numId w:val="24"/>
        </w:numPr>
        <w:spacing w:after="0"/>
        <w:jc w:val="both"/>
        <w:outlineLvl w:val="2"/>
        <w:rPr>
          <w:b/>
          <w:bCs/>
          <w:noProof w:val="0"/>
        </w:rPr>
      </w:pPr>
      <w:bookmarkStart w:id="27" w:name="_Ref527974996"/>
      <w:bookmarkStart w:id="28" w:name="_Toc535256397"/>
      <w:bookmarkStart w:id="29" w:name="_Toc4176787"/>
      <w:r w:rsidRPr="39326A0C">
        <w:rPr>
          <w:b/>
          <w:bCs/>
          <w:noProof w:val="0"/>
        </w:rPr>
        <w:t>Droit d’opposition</w:t>
      </w:r>
      <w:bookmarkEnd w:id="27"/>
      <w:bookmarkEnd w:id="28"/>
      <w:bookmarkEnd w:id="29"/>
    </w:p>
    <w:p w14:paraId="382AC963" w14:textId="77777777" w:rsidR="001227E7" w:rsidRDefault="001227E7" w:rsidP="001227E7">
      <w:pPr>
        <w:spacing w:after="0"/>
        <w:jc w:val="both"/>
        <w:rPr>
          <w:noProof w:val="0"/>
        </w:rPr>
      </w:pPr>
    </w:p>
    <w:p w14:paraId="5C7CB8A9" w14:textId="77777777" w:rsidR="001227E7" w:rsidRDefault="001227E7" w:rsidP="001227E7">
      <w:pPr>
        <w:spacing w:after="0"/>
        <w:jc w:val="both"/>
        <w:rPr>
          <w:noProof w:val="0"/>
        </w:rPr>
      </w:pPr>
      <w:r>
        <w:rPr>
          <w:noProof w:val="0"/>
        </w:rPr>
        <w:t>La personne concernée a le droit de s’opposer à tout moment</w:t>
      </w:r>
      <w:r w:rsidRPr="0068170A">
        <w:rPr>
          <w:noProof w:val="0"/>
        </w:rPr>
        <w:t>, pour des raisons tenant à s</w:t>
      </w:r>
      <w:r>
        <w:rPr>
          <w:noProof w:val="0"/>
        </w:rPr>
        <w:t>a situation particulière, à un Traitement de</w:t>
      </w:r>
      <w:r w:rsidRPr="0068170A">
        <w:rPr>
          <w:noProof w:val="0"/>
        </w:rPr>
        <w:t xml:space="preserve"> </w:t>
      </w:r>
      <w:r>
        <w:rPr>
          <w:noProof w:val="0"/>
        </w:rPr>
        <w:t>D</w:t>
      </w:r>
      <w:r w:rsidRPr="0068170A">
        <w:rPr>
          <w:noProof w:val="0"/>
        </w:rPr>
        <w:t>onnées fondé</w:t>
      </w:r>
      <w:r>
        <w:rPr>
          <w:noProof w:val="0"/>
        </w:rPr>
        <w:t xml:space="preserve"> sur l’exécution d’une mission d’intérêt public ou la nécessité de l’intérêt légitime du Responsable de traitement. </w:t>
      </w:r>
    </w:p>
    <w:p w14:paraId="37C51DE3" w14:textId="77777777" w:rsidR="001227E7" w:rsidRDefault="001227E7" w:rsidP="001227E7">
      <w:pPr>
        <w:spacing w:after="0"/>
        <w:jc w:val="both"/>
        <w:rPr>
          <w:noProof w:val="0"/>
        </w:rPr>
      </w:pPr>
    </w:p>
    <w:p w14:paraId="201855EC" w14:textId="77777777" w:rsidR="001227E7" w:rsidRDefault="001227E7" w:rsidP="001227E7">
      <w:pPr>
        <w:spacing w:after="0"/>
        <w:jc w:val="both"/>
        <w:rPr>
          <w:noProof w:val="0"/>
        </w:rPr>
      </w:pPr>
      <w:r>
        <w:rPr>
          <w:noProof w:val="0"/>
        </w:rPr>
        <w:t xml:space="preserve">Le Responsable de traitement s’engage alors à ne plus traiter les Données, à moins qu’il ne démontre qu’il existe des motifs légitimes et impérieux pour le Traitement qui prévalent sur les intérêts et les droits et libertés de la Personne concernée, ou pour la constatation, l’exercice ou la défense de droits en justice. </w:t>
      </w:r>
    </w:p>
    <w:p w14:paraId="60A50B02" w14:textId="77777777" w:rsidR="001227E7" w:rsidRDefault="001227E7" w:rsidP="001227E7">
      <w:pPr>
        <w:spacing w:after="0"/>
        <w:jc w:val="both"/>
        <w:rPr>
          <w:noProof w:val="0"/>
        </w:rPr>
      </w:pPr>
    </w:p>
    <w:p w14:paraId="36A4487C" w14:textId="77777777" w:rsidR="001227E7" w:rsidRDefault="001227E7" w:rsidP="001227E7">
      <w:pPr>
        <w:spacing w:after="0"/>
        <w:jc w:val="both"/>
        <w:rPr>
          <w:noProof w:val="0"/>
        </w:rPr>
      </w:pPr>
      <w:r>
        <w:rPr>
          <w:noProof w:val="0"/>
        </w:rPr>
        <w:t xml:space="preserve">Par ailleurs, la Personne concernée a le droit de s’opposer à tout moment au Traitement de Données réalisé à des fins de prospection par le Responsable de traitement, dans la mesure où la Personne concernée est liée à une telle prospection. </w:t>
      </w:r>
    </w:p>
    <w:p w14:paraId="577D8115" w14:textId="77777777" w:rsidR="001227E7" w:rsidRDefault="001227E7" w:rsidP="001227E7">
      <w:pPr>
        <w:spacing w:after="0"/>
        <w:jc w:val="both"/>
        <w:rPr>
          <w:noProof w:val="0"/>
        </w:rPr>
      </w:pPr>
    </w:p>
    <w:p w14:paraId="04CDD9C6" w14:textId="77777777" w:rsidR="001227E7" w:rsidRDefault="001227E7" w:rsidP="001227E7">
      <w:pPr>
        <w:spacing w:after="0"/>
        <w:jc w:val="both"/>
        <w:rPr>
          <w:noProof w:val="0"/>
        </w:rPr>
      </w:pPr>
      <w:r>
        <w:rPr>
          <w:noProof w:val="0"/>
        </w:rPr>
        <w:t xml:space="preserve">Enfin, lorsque des Données </w:t>
      </w:r>
      <w:r w:rsidRPr="0068170A">
        <w:rPr>
          <w:noProof w:val="0"/>
        </w:rPr>
        <w:t>sont traitées à des fins de recherche scientifique ou historique ou à des fins statistiques</w:t>
      </w:r>
      <w:r>
        <w:rPr>
          <w:noProof w:val="0"/>
        </w:rPr>
        <w:t xml:space="preserve">, la Personne </w:t>
      </w:r>
      <w:r w:rsidRPr="0068170A">
        <w:rPr>
          <w:noProof w:val="0"/>
        </w:rPr>
        <w:t>concernée a le droit de s'opposer, pour des raisons tenant à sa situation particulière, au traitement de</w:t>
      </w:r>
      <w:r>
        <w:rPr>
          <w:noProof w:val="0"/>
        </w:rPr>
        <w:t>s D</w:t>
      </w:r>
      <w:r w:rsidRPr="0068170A">
        <w:rPr>
          <w:noProof w:val="0"/>
        </w:rPr>
        <w:t>onnées</w:t>
      </w:r>
      <w:r>
        <w:rPr>
          <w:noProof w:val="0"/>
        </w:rPr>
        <w:t>, à moins que le T</w:t>
      </w:r>
      <w:r w:rsidRPr="0068170A">
        <w:rPr>
          <w:noProof w:val="0"/>
        </w:rPr>
        <w:t>raitement ne soit nécessaire à l'exécution d'une mission d'intérêt public.</w:t>
      </w:r>
    </w:p>
    <w:p w14:paraId="68283DEB" w14:textId="77777777" w:rsidR="001227E7" w:rsidRDefault="001227E7" w:rsidP="001227E7">
      <w:pPr>
        <w:spacing w:after="0"/>
        <w:jc w:val="both"/>
        <w:rPr>
          <w:noProof w:val="0"/>
        </w:rPr>
      </w:pPr>
    </w:p>
    <w:p w14:paraId="6ADC5B07" w14:textId="77777777" w:rsidR="001227E7" w:rsidRPr="00887628" w:rsidRDefault="001227E7" w:rsidP="001227E7">
      <w:pPr>
        <w:pStyle w:val="Lijstalinea"/>
        <w:numPr>
          <w:ilvl w:val="1"/>
          <w:numId w:val="24"/>
        </w:numPr>
        <w:spacing w:after="0"/>
        <w:jc w:val="both"/>
        <w:outlineLvl w:val="2"/>
        <w:rPr>
          <w:b/>
          <w:bCs/>
          <w:noProof w:val="0"/>
        </w:rPr>
      </w:pPr>
      <w:bookmarkStart w:id="30" w:name="_Toc535256398"/>
      <w:bookmarkStart w:id="31" w:name="_Toc4176788"/>
      <w:r w:rsidRPr="39326A0C">
        <w:rPr>
          <w:b/>
          <w:bCs/>
          <w:noProof w:val="0"/>
        </w:rPr>
        <w:t>Droit à la limitation</w:t>
      </w:r>
      <w:bookmarkEnd w:id="30"/>
      <w:bookmarkEnd w:id="31"/>
    </w:p>
    <w:p w14:paraId="229D02A5" w14:textId="77777777" w:rsidR="001227E7" w:rsidRDefault="001227E7" w:rsidP="001227E7">
      <w:pPr>
        <w:spacing w:after="0"/>
        <w:jc w:val="both"/>
        <w:rPr>
          <w:noProof w:val="0"/>
        </w:rPr>
      </w:pPr>
    </w:p>
    <w:p w14:paraId="7C7B4B61" w14:textId="77777777" w:rsidR="001227E7" w:rsidRDefault="001227E7" w:rsidP="001227E7">
      <w:pPr>
        <w:spacing w:after="0"/>
        <w:jc w:val="both"/>
        <w:rPr>
          <w:noProof w:val="0"/>
        </w:rPr>
      </w:pPr>
      <w:r>
        <w:rPr>
          <w:noProof w:val="0"/>
        </w:rPr>
        <w:t>La Personne concernée a le droit d'obtenir du Responsable du traitement la limitation du Traitement des Données lorsque :</w:t>
      </w:r>
    </w:p>
    <w:p w14:paraId="2107C778" w14:textId="77777777" w:rsidR="001227E7" w:rsidRDefault="001227E7" w:rsidP="001227E7">
      <w:pPr>
        <w:spacing w:after="0"/>
        <w:jc w:val="both"/>
        <w:rPr>
          <w:noProof w:val="0"/>
        </w:rPr>
      </w:pPr>
    </w:p>
    <w:p w14:paraId="427C0A8E" w14:textId="77777777" w:rsidR="001227E7" w:rsidRDefault="001227E7" w:rsidP="001227E7">
      <w:pPr>
        <w:pStyle w:val="Lijstalinea"/>
        <w:numPr>
          <w:ilvl w:val="0"/>
          <w:numId w:val="21"/>
        </w:numPr>
        <w:spacing w:after="0"/>
        <w:jc w:val="both"/>
        <w:rPr>
          <w:noProof w:val="0"/>
        </w:rPr>
      </w:pPr>
      <w:r>
        <w:rPr>
          <w:noProof w:val="0"/>
        </w:rPr>
        <w:t>L'exactitude des Données à caractère personnel est contestée par la Personne concernée, pendant une durée permettant au Responsable du traitement de vérifier l'exactitude des Données ;</w:t>
      </w:r>
    </w:p>
    <w:p w14:paraId="2BADB9C3" w14:textId="77777777" w:rsidR="001227E7" w:rsidRDefault="001227E7" w:rsidP="001227E7">
      <w:pPr>
        <w:pStyle w:val="Lijstalinea"/>
        <w:numPr>
          <w:ilvl w:val="0"/>
          <w:numId w:val="21"/>
        </w:numPr>
        <w:spacing w:after="0"/>
        <w:jc w:val="both"/>
        <w:rPr>
          <w:noProof w:val="0"/>
        </w:rPr>
      </w:pPr>
      <w:r>
        <w:rPr>
          <w:noProof w:val="0"/>
        </w:rPr>
        <w:t>Le traitement est illicite et la Personne concernée s'oppose à leur effacement et exige à la place la limitation de leur utilisation ;</w:t>
      </w:r>
    </w:p>
    <w:p w14:paraId="42BC2EF4" w14:textId="5C7FC2DB" w:rsidR="001227E7" w:rsidRDefault="001227E7" w:rsidP="001227E7">
      <w:pPr>
        <w:pStyle w:val="Lijstalinea"/>
        <w:numPr>
          <w:ilvl w:val="0"/>
          <w:numId w:val="21"/>
        </w:numPr>
        <w:spacing w:after="0"/>
        <w:jc w:val="both"/>
        <w:rPr>
          <w:noProof w:val="0"/>
        </w:rPr>
      </w:pPr>
      <w:r>
        <w:rPr>
          <w:noProof w:val="0"/>
        </w:rPr>
        <w:t>Le Responsable du Traitement n'a plus besoin des Données aux fins du Traitement mais celles-ci sont encore nécessaires à la Personne concernée pour la constatation, l'exercice ou la défense de droits en justice</w:t>
      </w:r>
      <w:r w:rsidR="000855A4">
        <w:rPr>
          <w:noProof w:val="0"/>
        </w:rPr>
        <w:t xml:space="preserve"> </w:t>
      </w:r>
      <w:r>
        <w:rPr>
          <w:noProof w:val="0"/>
        </w:rPr>
        <w:t>;</w:t>
      </w:r>
    </w:p>
    <w:p w14:paraId="48621A8F" w14:textId="77777777" w:rsidR="001227E7" w:rsidRDefault="001227E7" w:rsidP="001227E7">
      <w:pPr>
        <w:pStyle w:val="Lijstalinea"/>
        <w:numPr>
          <w:ilvl w:val="0"/>
          <w:numId w:val="21"/>
        </w:numPr>
        <w:spacing w:after="0"/>
        <w:jc w:val="both"/>
        <w:rPr>
          <w:noProof w:val="0"/>
        </w:rPr>
      </w:pPr>
      <w:r>
        <w:rPr>
          <w:noProof w:val="0"/>
        </w:rPr>
        <w:t>La Personne concernée s'est opposée au Traitement conformément à l’</w:t>
      </w:r>
      <w:r>
        <w:rPr>
          <w:noProof w:val="0"/>
        </w:rPr>
        <w:fldChar w:fldCharType="begin"/>
      </w:r>
      <w:r>
        <w:rPr>
          <w:noProof w:val="0"/>
        </w:rPr>
        <w:instrText xml:space="preserve"> REF _Ref527974996 \r \h </w:instrText>
      </w:r>
      <w:r>
        <w:rPr>
          <w:noProof w:val="0"/>
        </w:rPr>
      </w:r>
      <w:r>
        <w:rPr>
          <w:noProof w:val="0"/>
        </w:rPr>
        <w:fldChar w:fldCharType="separate"/>
      </w:r>
      <w:r>
        <w:rPr>
          <w:noProof w:val="0"/>
        </w:rPr>
        <w:t>Article 9.3</w:t>
      </w:r>
      <w:r>
        <w:rPr>
          <w:noProof w:val="0"/>
        </w:rPr>
        <w:fldChar w:fldCharType="end"/>
      </w:r>
      <w:r>
        <w:rPr>
          <w:noProof w:val="0"/>
        </w:rPr>
        <w:t>, pendant la vérification portant sur le point de savoir si les motifs légitimes poursuivis par le Responsable du traitement prévalent sur ceux de la Personne concernée.</w:t>
      </w:r>
    </w:p>
    <w:p w14:paraId="76A1CA92" w14:textId="77777777" w:rsidR="001227E7" w:rsidRDefault="001227E7" w:rsidP="001227E7">
      <w:pPr>
        <w:pStyle w:val="Lijstalinea"/>
        <w:spacing w:after="0"/>
        <w:jc w:val="both"/>
        <w:rPr>
          <w:noProof w:val="0"/>
        </w:rPr>
      </w:pPr>
    </w:p>
    <w:p w14:paraId="37E52F16" w14:textId="77777777" w:rsidR="001227E7" w:rsidRDefault="001227E7" w:rsidP="001227E7">
      <w:pPr>
        <w:spacing w:after="0"/>
        <w:jc w:val="both"/>
        <w:rPr>
          <w:noProof w:val="0"/>
        </w:rPr>
      </w:pPr>
      <w:r>
        <w:rPr>
          <w:noProof w:val="0"/>
        </w:rPr>
        <w:t xml:space="preserve">La Personne concernée qui a obtenu la limitation du Traitement des Données est informée par le Responsable de traitement avant que la limitation du traitement ne soit levée. </w:t>
      </w:r>
    </w:p>
    <w:p w14:paraId="6E4C3622" w14:textId="77777777" w:rsidR="001227E7" w:rsidRDefault="001227E7" w:rsidP="001227E7">
      <w:pPr>
        <w:spacing w:after="0"/>
        <w:jc w:val="both"/>
        <w:rPr>
          <w:noProof w:val="0"/>
        </w:rPr>
      </w:pPr>
    </w:p>
    <w:p w14:paraId="7CC599B4" w14:textId="77777777" w:rsidR="001227E7" w:rsidRPr="00887628" w:rsidRDefault="001227E7" w:rsidP="001227E7">
      <w:pPr>
        <w:pStyle w:val="Lijstalinea"/>
        <w:numPr>
          <w:ilvl w:val="1"/>
          <w:numId w:val="24"/>
        </w:numPr>
        <w:spacing w:after="0"/>
        <w:jc w:val="both"/>
        <w:outlineLvl w:val="2"/>
        <w:rPr>
          <w:b/>
          <w:bCs/>
          <w:noProof w:val="0"/>
        </w:rPr>
      </w:pPr>
      <w:bookmarkStart w:id="32" w:name="_Toc535256399"/>
      <w:bookmarkStart w:id="33" w:name="_Toc4176789"/>
      <w:r w:rsidRPr="39326A0C">
        <w:rPr>
          <w:b/>
          <w:bCs/>
          <w:noProof w:val="0"/>
        </w:rPr>
        <w:t>Droit à la portabilité des Données</w:t>
      </w:r>
      <w:bookmarkEnd w:id="32"/>
      <w:bookmarkEnd w:id="33"/>
      <w:r w:rsidRPr="39326A0C">
        <w:rPr>
          <w:b/>
          <w:bCs/>
          <w:noProof w:val="0"/>
        </w:rPr>
        <w:t xml:space="preserve"> </w:t>
      </w:r>
    </w:p>
    <w:p w14:paraId="43A68933" w14:textId="77777777" w:rsidR="001227E7" w:rsidRDefault="001227E7" w:rsidP="001227E7">
      <w:pPr>
        <w:spacing w:after="0"/>
        <w:jc w:val="both"/>
        <w:rPr>
          <w:noProof w:val="0"/>
        </w:rPr>
      </w:pPr>
    </w:p>
    <w:p w14:paraId="66EA3846" w14:textId="77777777" w:rsidR="001227E7" w:rsidRDefault="001227E7" w:rsidP="001227E7">
      <w:pPr>
        <w:spacing w:after="0"/>
        <w:jc w:val="both"/>
        <w:rPr>
          <w:noProof w:val="0"/>
        </w:rPr>
      </w:pPr>
      <w:r>
        <w:rPr>
          <w:noProof w:val="0"/>
        </w:rPr>
        <w:t>La Personne concernée a le droit de recevoir les D</w:t>
      </w:r>
      <w:r w:rsidRPr="009F6D4D">
        <w:rPr>
          <w:noProof w:val="0"/>
        </w:rPr>
        <w:t xml:space="preserve">onnées </w:t>
      </w:r>
      <w:r>
        <w:rPr>
          <w:noProof w:val="0"/>
        </w:rPr>
        <w:t>qu'elle</w:t>
      </w:r>
      <w:r w:rsidRPr="009F6D4D">
        <w:rPr>
          <w:noProof w:val="0"/>
        </w:rPr>
        <w:t xml:space="preserve"> </w:t>
      </w:r>
      <w:r>
        <w:rPr>
          <w:noProof w:val="0"/>
        </w:rPr>
        <w:t>a</w:t>
      </w:r>
      <w:r w:rsidRPr="009F6D4D">
        <w:rPr>
          <w:noProof w:val="0"/>
        </w:rPr>
        <w:t xml:space="preserve"> fournies </w:t>
      </w:r>
      <w:r>
        <w:rPr>
          <w:noProof w:val="0"/>
        </w:rPr>
        <w:t>au</w:t>
      </w:r>
      <w:r w:rsidRPr="009F6D4D">
        <w:rPr>
          <w:noProof w:val="0"/>
        </w:rPr>
        <w:t xml:space="preserve"> </w:t>
      </w:r>
      <w:r>
        <w:rPr>
          <w:noProof w:val="0"/>
        </w:rPr>
        <w:t>R</w:t>
      </w:r>
      <w:r w:rsidRPr="009F6D4D">
        <w:rPr>
          <w:noProof w:val="0"/>
        </w:rPr>
        <w:t>esponsable d</w:t>
      </w:r>
      <w:r>
        <w:rPr>
          <w:noProof w:val="0"/>
        </w:rPr>
        <w:t>e</w:t>
      </w:r>
      <w:r w:rsidRPr="009F6D4D">
        <w:rPr>
          <w:noProof w:val="0"/>
        </w:rPr>
        <w:t xml:space="preserve"> traitement, dans un format structuré, couramment utilisé et lisible par machine, et </w:t>
      </w:r>
      <w:r>
        <w:rPr>
          <w:noProof w:val="0"/>
        </w:rPr>
        <w:t>a</w:t>
      </w:r>
      <w:r w:rsidRPr="009F6D4D">
        <w:rPr>
          <w:noProof w:val="0"/>
        </w:rPr>
        <w:t xml:space="preserve"> le droit de transmettre ces données à un autre responsable d</w:t>
      </w:r>
      <w:r>
        <w:rPr>
          <w:noProof w:val="0"/>
        </w:rPr>
        <w:t>e traitement sans que le R</w:t>
      </w:r>
      <w:r w:rsidRPr="009F6D4D">
        <w:rPr>
          <w:noProof w:val="0"/>
        </w:rPr>
        <w:t>esponsable d</w:t>
      </w:r>
      <w:r>
        <w:rPr>
          <w:noProof w:val="0"/>
        </w:rPr>
        <w:t>e</w:t>
      </w:r>
      <w:r w:rsidRPr="009F6D4D">
        <w:rPr>
          <w:noProof w:val="0"/>
        </w:rPr>
        <w:t xml:space="preserve"> traitement y fasse obstacle, lorsque</w:t>
      </w:r>
      <w:r>
        <w:rPr>
          <w:noProof w:val="0"/>
        </w:rPr>
        <w:t xml:space="preserve"> </w:t>
      </w:r>
      <w:r w:rsidRPr="009F6D4D">
        <w:rPr>
          <w:noProof w:val="0"/>
        </w:rPr>
        <w:t>:</w:t>
      </w:r>
    </w:p>
    <w:p w14:paraId="427DD1F6" w14:textId="77777777" w:rsidR="001227E7" w:rsidRDefault="001227E7" w:rsidP="001227E7">
      <w:pPr>
        <w:spacing w:after="0"/>
        <w:jc w:val="both"/>
        <w:rPr>
          <w:noProof w:val="0"/>
        </w:rPr>
      </w:pPr>
    </w:p>
    <w:p w14:paraId="6FEC9FDC" w14:textId="77777777" w:rsidR="001227E7" w:rsidRDefault="001227E7" w:rsidP="001227E7">
      <w:pPr>
        <w:pStyle w:val="Lijstalinea"/>
        <w:numPr>
          <w:ilvl w:val="0"/>
          <w:numId w:val="22"/>
        </w:numPr>
        <w:spacing w:after="0"/>
        <w:jc w:val="both"/>
        <w:rPr>
          <w:noProof w:val="0"/>
        </w:rPr>
      </w:pPr>
      <w:r>
        <w:rPr>
          <w:noProof w:val="0"/>
        </w:rPr>
        <w:t>Le Traitement est fondé sur le Consentement de la Personne concernée ou sur l’exécution d’un contrat auquel la Personne concernée est partie ;</w:t>
      </w:r>
    </w:p>
    <w:p w14:paraId="63BD9E6D" w14:textId="77777777" w:rsidR="001227E7" w:rsidRDefault="001227E7" w:rsidP="001227E7">
      <w:pPr>
        <w:pStyle w:val="Lijstalinea"/>
        <w:numPr>
          <w:ilvl w:val="0"/>
          <w:numId w:val="22"/>
        </w:numPr>
        <w:spacing w:after="0"/>
        <w:jc w:val="both"/>
        <w:rPr>
          <w:noProof w:val="0"/>
        </w:rPr>
      </w:pPr>
      <w:r>
        <w:rPr>
          <w:noProof w:val="0"/>
        </w:rPr>
        <w:t>Le Traitement est effectué à l’aide de procédés automatisés.</w:t>
      </w:r>
    </w:p>
    <w:p w14:paraId="7C739DD3" w14:textId="77777777" w:rsidR="001227E7" w:rsidRDefault="001227E7" w:rsidP="001227E7">
      <w:pPr>
        <w:spacing w:after="0"/>
        <w:jc w:val="both"/>
        <w:rPr>
          <w:noProof w:val="0"/>
        </w:rPr>
      </w:pPr>
    </w:p>
    <w:p w14:paraId="7A7AACDF" w14:textId="77777777" w:rsidR="001227E7" w:rsidRDefault="001227E7" w:rsidP="001227E7">
      <w:pPr>
        <w:spacing w:after="0"/>
        <w:jc w:val="both"/>
        <w:rPr>
          <w:noProof w:val="0"/>
        </w:rPr>
      </w:pPr>
      <w:r>
        <w:rPr>
          <w:noProof w:val="0"/>
        </w:rPr>
        <w:t xml:space="preserve">La Personne concernée, lors de l’exercice de son droit à la portabilité des Données, a le droit d’obtenir que les Données soient transmises directement du Responsable de traitement à un autre responsable de traitement, lorsque cela est techniquement possible. </w:t>
      </w:r>
    </w:p>
    <w:p w14:paraId="4F46E5B7" w14:textId="77777777" w:rsidR="001227E7" w:rsidRDefault="001227E7" w:rsidP="001227E7">
      <w:pPr>
        <w:spacing w:after="0"/>
        <w:jc w:val="both"/>
        <w:rPr>
          <w:noProof w:val="0"/>
        </w:rPr>
      </w:pPr>
    </w:p>
    <w:p w14:paraId="6DE77D50" w14:textId="77777777" w:rsidR="001227E7" w:rsidRPr="00887628" w:rsidRDefault="001227E7" w:rsidP="001227E7">
      <w:pPr>
        <w:pStyle w:val="Lijstalinea"/>
        <w:numPr>
          <w:ilvl w:val="1"/>
          <w:numId w:val="24"/>
        </w:numPr>
        <w:spacing w:after="0"/>
        <w:jc w:val="both"/>
        <w:outlineLvl w:val="2"/>
        <w:rPr>
          <w:b/>
          <w:bCs/>
          <w:noProof w:val="0"/>
        </w:rPr>
      </w:pPr>
      <w:bookmarkStart w:id="34" w:name="_Toc535256400"/>
      <w:bookmarkStart w:id="35" w:name="_Toc4176790"/>
      <w:r w:rsidRPr="39326A0C">
        <w:rPr>
          <w:b/>
          <w:bCs/>
          <w:noProof w:val="0"/>
        </w:rPr>
        <w:t>Droit d’introduire une réclamation auprès de l’Autorité de contrôle</w:t>
      </w:r>
      <w:bookmarkEnd w:id="34"/>
      <w:bookmarkEnd w:id="35"/>
    </w:p>
    <w:p w14:paraId="64BF4C1D" w14:textId="77777777" w:rsidR="001227E7" w:rsidRDefault="001227E7" w:rsidP="001227E7">
      <w:pPr>
        <w:spacing w:after="0"/>
        <w:jc w:val="both"/>
        <w:rPr>
          <w:noProof w:val="0"/>
        </w:rPr>
      </w:pPr>
    </w:p>
    <w:p w14:paraId="19D7DDAA" w14:textId="77777777" w:rsidR="001227E7" w:rsidRDefault="001227E7" w:rsidP="001227E7">
      <w:pPr>
        <w:spacing w:after="0"/>
        <w:jc w:val="both"/>
        <w:rPr>
          <w:noProof w:val="0"/>
        </w:rPr>
      </w:pPr>
      <w:r>
        <w:rPr>
          <w:noProof w:val="0"/>
        </w:rPr>
        <w:lastRenderedPageBreak/>
        <w:t xml:space="preserve">La Personne concernée a le droit d’introduire une réclamation auprès de l’Autorité de Contrôle si elle considère faire l’objet d’un Traitement illégal de Données par le Responsable de traitement. </w:t>
      </w:r>
    </w:p>
    <w:p w14:paraId="095F702B" w14:textId="77777777" w:rsidR="001227E7" w:rsidRDefault="001227E7" w:rsidP="001227E7">
      <w:pPr>
        <w:spacing w:after="0"/>
        <w:jc w:val="both"/>
        <w:rPr>
          <w:noProof w:val="0"/>
        </w:rPr>
      </w:pPr>
    </w:p>
    <w:p w14:paraId="2D5ED7F2" w14:textId="77777777" w:rsidR="001227E7" w:rsidRPr="00887628" w:rsidRDefault="001227E7" w:rsidP="001227E7">
      <w:pPr>
        <w:pStyle w:val="Lijstalinea"/>
        <w:numPr>
          <w:ilvl w:val="1"/>
          <w:numId w:val="24"/>
        </w:numPr>
        <w:spacing w:after="0"/>
        <w:jc w:val="both"/>
        <w:outlineLvl w:val="2"/>
        <w:rPr>
          <w:b/>
          <w:bCs/>
          <w:noProof w:val="0"/>
        </w:rPr>
      </w:pPr>
      <w:bookmarkStart w:id="36" w:name="_Toc535256401"/>
      <w:bookmarkStart w:id="37" w:name="_Toc4176791"/>
      <w:r w:rsidRPr="39326A0C">
        <w:rPr>
          <w:b/>
          <w:bCs/>
          <w:noProof w:val="0"/>
        </w:rPr>
        <w:t>Droit de définir des directives sur le sort des Données</w:t>
      </w:r>
      <w:bookmarkEnd w:id="36"/>
      <w:bookmarkEnd w:id="37"/>
    </w:p>
    <w:p w14:paraId="2A8F2CD7" w14:textId="77777777" w:rsidR="001227E7" w:rsidRDefault="001227E7" w:rsidP="001227E7">
      <w:pPr>
        <w:spacing w:after="0"/>
        <w:jc w:val="both"/>
        <w:rPr>
          <w:noProof w:val="0"/>
        </w:rPr>
      </w:pPr>
    </w:p>
    <w:p w14:paraId="51B80A59" w14:textId="77777777" w:rsidR="001227E7" w:rsidRDefault="001227E7" w:rsidP="001227E7">
      <w:pPr>
        <w:spacing w:after="0"/>
        <w:jc w:val="both"/>
        <w:rPr>
          <w:noProof w:val="0"/>
        </w:rPr>
      </w:pPr>
      <w:r>
        <w:rPr>
          <w:noProof w:val="0"/>
        </w:rPr>
        <w:t xml:space="preserve">La Personne concernée dispose du droit de définir des directives sur le sort des Données après sa mort auprès du Responsable de traitement qui mettra tous ses moyens techniques pour faire respecter cette volonté. </w:t>
      </w:r>
    </w:p>
    <w:p w14:paraId="1C71D4CC" w14:textId="77777777" w:rsidR="001227E7" w:rsidRDefault="001227E7" w:rsidP="001227E7">
      <w:pPr>
        <w:spacing w:after="0"/>
        <w:jc w:val="both"/>
        <w:rPr>
          <w:noProof w:val="0"/>
        </w:rPr>
      </w:pPr>
    </w:p>
    <w:p w14:paraId="55FD4F21" w14:textId="77777777" w:rsidR="001227E7" w:rsidRPr="00187502" w:rsidRDefault="001227E7" w:rsidP="001227E7">
      <w:pPr>
        <w:pStyle w:val="Lijstalinea"/>
        <w:numPr>
          <w:ilvl w:val="0"/>
          <w:numId w:val="24"/>
        </w:numPr>
        <w:spacing w:after="0"/>
        <w:jc w:val="both"/>
        <w:outlineLvl w:val="1"/>
        <w:rPr>
          <w:b/>
          <w:noProof w:val="0"/>
        </w:rPr>
      </w:pPr>
      <w:bookmarkStart w:id="38" w:name="_Toc535256402"/>
      <w:bookmarkStart w:id="39" w:name="_Toc4176792"/>
      <w:r w:rsidRPr="00187502">
        <w:rPr>
          <w:b/>
          <w:noProof w:val="0"/>
        </w:rPr>
        <w:t>Sécurité des Données</w:t>
      </w:r>
      <w:bookmarkEnd w:id="38"/>
      <w:bookmarkEnd w:id="39"/>
    </w:p>
    <w:p w14:paraId="71D18797" w14:textId="77777777" w:rsidR="001227E7" w:rsidRDefault="001227E7" w:rsidP="001227E7">
      <w:pPr>
        <w:spacing w:after="0"/>
        <w:jc w:val="both"/>
        <w:rPr>
          <w:noProof w:val="0"/>
        </w:rPr>
      </w:pPr>
    </w:p>
    <w:p w14:paraId="0E4BAD8F" w14:textId="77777777" w:rsidR="001227E7" w:rsidRDefault="001227E7" w:rsidP="001227E7">
      <w:pPr>
        <w:spacing w:after="0"/>
        <w:jc w:val="both"/>
        <w:rPr>
          <w:noProof w:val="0"/>
        </w:rPr>
      </w:pPr>
      <w:r>
        <w:rPr>
          <w:noProof w:val="0"/>
        </w:rPr>
        <w:t xml:space="preserve">Le Responsable de traitement prend les mesures techniques et organisationnelles appropriées pour protéger les Données contre la destruction, la perte, l’altération, l’utilisation détournée et l’accès non autorisé, la modification ou la divulgation, que ces actions soient volontaires ou accidentelles. </w:t>
      </w:r>
    </w:p>
    <w:p w14:paraId="084E0A9D" w14:textId="77777777" w:rsidR="001227E7" w:rsidRDefault="001227E7" w:rsidP="001227E7">
      <w:pPr>
        <w:spacing w:after="0"/>
        <w:jc w:val="both"/>
        <w:rPr>
          <w:noProof w:val="0"/>
        </w:rPr>
      </w:pPr>
    </w:p>
    <w:p w14:paraId="34F9DD56" w14:textId="77777777" w:rsidR="001227E7" w:rsidRDefault="001227E7" w:rsidP="001227E7">
      <w:pPr>
        <w:spacing w:after="0"/>
        <w:jc w:val="both"/>
        <w:rPr>
          <w:noProof w:val="0"/>
        </w:rPr>
      </w:pPr>
      <w:r>
        <w:rPr>
          <w:noProof w:val="0"/>
        </w:rPr>
        <w:t xml:space="preserve">Ces mesures techniques et organisationnelles ont pour objectif d’assurer la confidentialité, l’intégrité, la disponibilité et la résilience du Site et des systèmes d’information où sont stockés les Fichiers. </w:t>
      </w:r>
    </w:p>
    <w:p w14:paraId="70ACFDD6" w14:textId="77777777" w:rsidR="001227E7" w:rsidRDefault="001227E7" w:rsidP="001227E7">
      <w:pPr>
        <w:spacing w:after="0"/>
        <w:jc w:val="both"/>
        <w:rPr>
          <w:noProof w:val="0"/>
        </w:rPr>
      </w:pPr>
    </w:p>
    <w:p w14:paraId="3792F387" w14:textId="6F0E6A62" w:rsidR="001227E7" w:rsidRDefault="001227E7" w:rsidP="001227E7">
      <w:pPr>
        <w:spacing w:after="0"/>
        <w:jc w:val="both"/>
        <w:rPr>
          <w:noProof w:val="0"/>
        </w:rPr>
      </w:pPr>
      <w:r>
        <w:rPr>
          <w:noProof w:val="0"/>
        </w:rPr>
        <w:t>Afin de sécuriser la Navigation de la Personne, le Site est</w:t>
      </w:r>
      <w:r w:rsidR="000855A4">
        <w:rPr>
          <w:noProof w:val="0"/>
        </w:rPr>
        <w:t xml:space="preserve"> notamment</w:t>
      </w:r>
      <w:r>
        <w:rPr>
          <w:noProof w:val="0"/>
        </w:rPr>
        <w:t xml:space="preserve"> chiffré SSL (Secure Socket Layer). </w:t>
      </w:r>
    </w:p>
    <w:p w14:paraId="1B955464" w14:textId="77777777" w:rsidR="001227E7" w:rsidRDefault="001227E7" w:rsidP="001227E7">
      <w:pPr>
        <w:spacing w:after="0"/>
        <w:jc w:val="both"/>
        <w:rPr>
          <w:noProof w:val="0"/>
        </w:rPr>
      </w:pPr>
    </w:p>
    <w:p w14:paraId="4AD34BB5" w14:textId="67103F81" w:rsidR="001227E7" w:rsidRPr="00887628" w:rsidRDefault="001227E7" w:rsidP="001227E7">
      <w:pPr>
        <w:pStyle w:val="Lijstalinea"/>
        <w:numPr>
          <w:ilvl w:val="0"/>
          <w:numId w:val="24"/>
        </w:numPr>
        <w:spacing w:after="0"/>
        <w:jc w:val="both"/>
        <w:outlineLvl w:val="1"/>
        <w:rPr>
          <w:b/>
          <w:bCs/>
          <w:noProof w:val="0"/>
        </w:rPr>
      </w:pPr>
      <w:bookmarkStart w:id="40" w:name="_Toc535256403"/>
      <w:bookmarkStart w:id="41" w:name="_Toc4176793"/>
      <w:r w:rsidRPr="39326A0C">
        <w:rPr>
          <w:b/>
          <w:bCs/>
          <w:noProof w:val="0"/>
        </w:rPr>
        <w:t xml:space="preserve">Modification </w:t>
      </w:r>
      <w:r w:rsidR="000855A4">
        <w:rPr>
          <w:b/>
          <w:bCs/>
          <w:noProof w:val="0"/>
        </w:rPr>
        <w:t>des</w:t>
      </w:r>
      <w:r w:rsidRPr="39326A0C">
        <w:rPr>
          <w:b/>
          <w:bCs/>
          <w:noProof w:val="0"/>
        </w:rPr>
        <w:t xml:space="preserve"> </w:t>
      </w:r>
      <w:bookmarkEnd w:id="40"/>
      <w:r w:rsidR="000855A4" w:rsidRPr="000855A4">
        <w:rPr>
          <w:b/>
          <w:noProof w:val="0"/>
        </w:rPr>
        <w:t>Mentions Légales / Politique de Confidentialité</w:t>
      </w:r>
      <w:bookmarkEnd w:id="41"/>
    </w:p>
    <w:p w14:paraId="270C2E41" w14:textId="77777777" w:rsidR="001227E7" w:rsidRDefault="001227E7" w:rsidP="001227E7">
      <w:pPr>
        <w:spacing w:after="0"/>
        <w:jc w:val="both"/>
        <w:rPr>
          <w:noProof w:val="0"/>
        </w:rPr>
      </w:pPr>
    </w:p>
    <w:p w14:paraId="195742BE" w14:textId="26E2E18D" w:rsidR="001227E7" w:rsidRDefault="001227E7" w:rsidP="001227E7">
      <w:pPr>
        <w:spacing w:after="0"/>
        <w:jc w:val="both"/>
        <w:rPr>
          <w:noProof w:val="0"/>
        </w:rPr>
      </w:pPr>
      <w:r>
        <w:rPr>
          <w:noProof w:val="0"/>
        </w:rPr>
        <w:t>Le Responsable de traitement se réserve la possibilité de modifier occasionnellement l</w:t>
      </w:r>
      <w:r w:rsidR="000855A4">
        <w:rPr>
          <w:noProof w:val="0"/>
        </w:rPr>
        <w:t>es</w:t>
      </w:r>
      <w:r>
        <w:rPr>
          <w:noProof w:val="0"/>
        </w:rPr>
        <w:t xml:space="preserve"> présente</w:t>
      </w:r>
      <w:r w:rsidR="000855A4">
        <w:rPr>
          <w:noProof w:val="0"/>
        </w:rPr>
        <w:t>s</w:t>
      </w:r>
      <w:r>
        <w:rPr>
          <w:noProof w:val="0"/>
        </w:rPr>
        <w:t xml:space="preserve"> </w:t>
      </w:r>
      <w:r w:rsidR="000855A4">
        <w:rPr>
          <w:noProof w:val="0"/>
        </w:rPr>
        <w:t>Mentions Légales / Politique de Confidentialité</w:t>
      </w:r>
      <w:r>
        <w:rPr>
          <w:noProof w:val="0"/>
        </w:rPr>
        <w:t xml:space="preserve">. </w:t>
      </w:r>
    </w:p>
    <w:p w14:paraId="43A81F4E" w14:textId="77777777" w:rsidR="001227E7" w:rsidRDefault="001227E7" w:rsidP="001227E7">
      <w:pPr>
        <w:spacing w:after="0"/>
        <w:jc w:val="both"/>
        <w:rPr>
          <w:noProof w:val="0"/>
        </w:rPr>
      </w:pPr>
    </w:p>
    <w:p w14:paraId="23C5DA97" w14:textId="26E154CA" w:rsidR="001227E7" w:rsidRDefault="001227E7" w:rsidP="001227E7">
      <w:pPr>
        <w:spacing w:after="0"/>
        <w:jc w:val="both"/>
        <w:rPr>
          <w:noProof w:val="0"/>
        </w:rPr>
      </w:pPr>
      <w:r>
        <w:rPr>
          <w:noProof w:val="0"/>
        </w:rPr>
        <w:t xml:space="preserve">En cas de modification substantielle </w:t>
      </w:r>
      <w:r w:rsidR="000855A4">
        <w:rPr>
          <w:noProof w:val="0"/>
        </w:rPr>
        <w:t>des présentes Mentions Légales /</w:t>
      </w:r>
      <w:r>
        <w:rPr>
          <w:noProof w:val="0"/>
        </w:rPr>
        <w:t xml:space="preserve"> Politique de Confidentialité, la Personne concernée sera informée </w:t>
      </w:r>
      <w:r w:rsidR="000855A4">
        <w:rPr>
          <w:noProof w:val="0"/>
        </w:rPr>
        <w:t>des</w:t>
      </w:r>
      <w:r>
        <w:rPr>
          <w:noProof w:val="0"/>
        </w:rPr>
        <w:t xml:space="preserve"> nouvelle</w:t>
      </w:r>
      <w:r w:rsidR="000855A4">
        <w:rPr>
          <w:noProof w:val="0"/>
        </w:rPr>
        <w:t>s</w:t>
      </w:r>
      <w:r>
        <w:rPr>
          <w:noProof w:val="0"/>
        </w:rPr>
        <w:t xml:space="preserve"> </w:t>
      </w:r>
      <w:r w:rsidR="000855A4">
        <w:rPr>
          <w:noProof w:val="0"/>
        </w:rPr>
        <w:t>Mentions Légales / Politique de Confidentialité</w:t>
      </w:r>
      <w:r>
        <w:rPr>
          <w:noProof w:val="0"/>
        </w:rPr>
        <w:t xml:space="preserve">. </w:t>
      </w:r>
    </w:p>
    <w:p w14:paraId="785F91DE" w14:textId="77777777" w:rsidR="001227E7" w:rsidRDefault="001227E7" w:rsidP="001227E7">
      <w:pPr>
        <w:spacing w:after="0"/>
        <w:jc w:val="both"/>
        <w:rPr>
          <w:noProof w:val="0"/>
        </w:rPr>
      </w:pPr>
    </w:p>
    <w:p w14:paraId="056BE8A3" w14:textId="0B43AA1D" w:rsidR="001227E7" w:rsidRDefault="001227E7" w:rsidP="001227E7">
      <w:pPr>
        <w:spacing w:after="0"/>
        <w:jc w:val="both"/>
        <w:rPr>
          <w:noProof w:val="0"/>
        </w:rPr>
      </w:pPr>
      <w:r>
        <w:rPr>
          <w:noProof w:val="0"/>
        </w:rPr>
        <w:t>La Personne concernée est invitée à consulter régulièrement l</w:t>
      </w:r>
      <w:r w:rsidR="000855A4">
        <w:rPr>
          <w:noProof w:val="0"/>
        </w:rPr>
        <w:t>es</w:t>
      </w:r>
      <w:r>
        <w:rPr>
          <w:noProof w:val="0"/>
        </w:rPr>
        <w:t xml:space="preserve"> présente</w:t>
      </w:r>
      <w:r w:rsidR="000855A4">
        <w:rPr>
          <w:noProof w:val="0"/>
        </w:rPr>
        <w:t>s Mentions Légales / Politique de Confidentialité</w:t>
      </w:r>
      <w:r>
        <w:rPr>
          <w:noProof w:val="0"/>
        </w:rPr>
        <w:t xml:space="preserve"> pour prendre connaissance des éventuelles modifications de cette dernière. </w:t>
      </w:r>
    </w:p>
    <w:p w14:paraId="17C879C7" w14:textId="77777777" w:rsidR="001227E7" w:rsidRDefault="001227E7" w:rsidP="001227E7">
      <w:pPr>
        <w:spacing w:after="0"/>
        <w:jc w:val="both"/>
        <w:rPr>
          <w:noProof w:val="0"/>
        </w:rPr>
      </w:pPr>
    </w:p>
    <w:p w14:paraId="00F4827E" w14:textId="3ED290A0" w:rsidR="001227E7" w:rsidRDefault="001227E7" w:rsidP="001227E7">
      <w:pPr>
        <w:spacing w:after="0"/>
        <w:jc w:val="both"/>
        <w:rPr>
          <w:noProof w:val="0"/>
        </w:rPr>
      </w:pPr>
      <w:r>
        <w:rPr>
          <w:noProof w:val="0"/>
        </w:rPr>
        <w:t>La Personne concernée peut envoyer ses questions sur l</w:t>
      </w:r>
      <w:r w:rsidR="000855A4">
        <w:rPr>
          <w:noProof w:val="0"/>
        </w:rPr>
        <w:t>es</w:t>
      </w:r>
      <w:r>
        <w:rPr>
          <w:noProof w:val="0"/>
        </w:rPr>
        <w:t xml:space="preserve"> présente</w:t>
      </w:r>
      <w:r w:rsidR="000855A4">
        <w:rPr>
          <w:noProof w:val="0"/>
        </w:rPr>
        <w:t>s</w:t>
      </w:r>
      <w:r>
        <w:rPr>
          <w:noProof w:val="0"/>
        </w:rPr>
        <w:t xml:space="preserve"> </w:t>
      </w:r>
      <w:r w:rsidR="000855A4">
        <w:rPr>
          <w:noProof w:val="0"/>
        </w:rPr>
        <w:t xml:space="preserve">Mentions Légales / Politique de Confidentialité </w:t>
      </w:r>
      <w:r>
        <w:rPr>
          <w:noProof w:val="0"/>
        </w:rPr>
        <w:t xml:space="preserve">au </w:t>
      </w:r>
      <w:r w:rsidR="000855A4">
        <w:rPr>
          <w:noProof w:val="0"/>
        </w:rPr>
        <w:t>Responsable de traitement</w:t>
      </w:r>
      <w:r>
        <w:rPr>
          <w:noProof w:val="0"/>
        </w:rPr>
        <w:t xml:space="preserve"> à l’adresse suivante : </w:t>
      </w:r>
      <w:hyperlink r:id="rId12" w:history="1">
        <w:r w:rsidR="000855A4" w:rsidRPr="0096113C">
          <w:rPr>
            <w:rStyle w:val="Hyperlink"/>
            <w:noProof w:val="0"/>
          </w:rPr>
          <w:t>contact@tinahparis.com</w:t>
        </w:r>
      </w:hyperlink>
      <w:r>
        <w:rPr>
          <w:noProof w:val="0"/>
        </w:rPr>
        <w:t xml:space="preserve">.  </w:t>
      </w:r>
    </w:p>
    <w:p w14:paraId="3F3EBBEB" w14:textId="77777777" w:rsidR="001227E7" w:rsidRDefault="001227E7" w:rsidP="001227E7">
      <w:pPr>
        <w:spacing w:after="0"/>
        <w:jc w:val="both"/>
        <w:rPr>
          <w:noProof w:val="0"/>
        </w:rPr>
      </w:pPr>
    </w:p>
    <w:p w14:paraId="64BBFD4A" w14:textId="199068AE" w:rsidR="001227E7" w:rsidRPr="00887628" w:rsidRDefault="001227E7" w:rsidP="001227E7">
      <w:pPr>
        <w:pStyle w:val="Lijstalinea"/>
        <w:numPr>
          <w:ilvl w:val="0"/>
          <w:numId w:val="24"/>
        </w:numPr>
        <w:spacing w:after="0"/>
        <w:jc w:val="both"/>
        <w:outlineLvl w:val="1"/>
        <w:rPr>
          <w:b/>
          <w:bCs/>
          <w:noProof w:val="0"/>
        </w:rPr>
      </w:pPr>
      <w:bookmarkStart w:id="42" w:name="_Toc535256404"/>
      <w:bookmarkStart w:id="43" w:name="_Toc4176794"/>
      <w:r w:rsidRPr="39326A0C">
        <w:rPr>
          <w:b/>
          <w:bCs/>
          <w:noProof w:val="0"/>
        </w:rPr>
        <w:t xml:space="preserve">Nullité </w:t>
      </w:r>
      <w:bookmarkEnd w:id="42"/>
      <w:r w:rsidR="000855A4">
        <w:rPr>
          <w:b/>
          <w:bCs/>
          <w:noProof w:val="0"/>
        </w:rPr>
        <w:t xml:space="preserve">des </w:t>
      </w:r>
      <w:r w:rsidR="000855A4" w:rsidRPr="000855A4">
        <w:rPr>
          <w:b/>
          <w:noProof w:val="0"/>
        </w:rPr>
        <w:t>Mentions Légales / Politique de Confidentialité</w:t>
      </w:r>
      <w:bookmarkEnd w:id="43"/>
    </w:p>
    <w:p w14:paraId="1AF0D9CD" w14:textId="77777777" w:rsidR="001227E7" w:rsidRDefault="001227E7" w:rsidP="001227E7">
      <w:pPr>
        <w:spacing w:after="0"/>
        <w:jc w:val="both"/>
        <w:rPr>
          <w:noProof w:val="0"/>
        </w:rPr>
      </w:pPr>
    </w:p>
    <w:p w14:paraId="24E03FC0" w14:textId="13EF6AAA" w:rsidR="001227E7" w:rsidRPr="005955A0" w:rsidRDefault="001227E7" w:rsidP="001227E7">
      <w:pPr>
        <w:shd w:val="clear" w:color="auto" w:fill="FFFFFF"/>
        <w:spacing w:after="0" w:line="240" w:lineRule="auto"/>
        <w:jc w:val="both"/>
        <w:rPr>
          <w:rFonts w:eastAsia="Times New Roman" w:cs="Arial"/>
          <w:color w:val="000000"/>
          <w:lang w:eastAsia="fr-FR"/>
        </w:rPr>
      </w:pPr>
      <w:r w:rsidRPr="005955A0">
        <w:rPr>
          <w:rFonts w:eastAsia="Times New Roman" w:cs="Arial"/>
          <w:color w:val="000000"/>
          <w:lang w:eastAsia="fr-FR"/>
        </w:rPr>
        <w:t xml:space="preserve">Si l'une quelconque des stipulations </w:t>
      </w:r>
      <w:r w:rsidR="000855A4">
        <w:rPr>
          <w:rFonts w:eastAsia="Times New Roman" w:cs="Arial"/>
          <w:color w:val="000000"/>
          <w:lang w:eastAsia="fr-FR"/>
        </w:rPr>
        <w:t>des</w:t>
      </w:r>
      <w:r>
        <w:rPr>
          <w:rFonts w:eastAsia="Times New Roman" w:cs="Arial"/>
          <w:color w:val="000000"/>
          <w:lang w:eastAsia="fr-FR"/>
        </w:rPr>
        <w:t xml:space="preserve"> présente</w:t>
      </w:r>
      <w:r w:rsidR="000855A4">
        <w:rPr>
          <w:rFonts w:eastAsia="Times New Roman" w:cs="Arial"/>
          <w:color w:val="000000"/>
          <w:lang w:eastAsia="fr-FR"/>
        </w:rPr>
        <w:t>s</w:t>
      </w:r>
      <w:r>
        <w:rPr>
          <w:rFonts w:eastAsia="Times New Roman" w:cs="Arial"/>
          <w:color w:val="000000"/>
          <w:lang w:eastAsia="fr-FR"/>
        </w:rPr>
        <w:t xml:space="preserve"> </w:t>
      </w:r>
      <w:r w:rsidR="000855A4">
        <w:rPr>
          <w:noProof w:val="0"/>
        </w:rPr>
        <w:t>Mentions Légales / Politique de Confidentialité</w:t>
      </w:r>
      <w:r w:rsidR="000855A4" w:rsidRPr="005955A0">
        <w:rPr>
          <w:rFonts w:eastAsia="Times New Roman" w:cs="Arial"/>
          <w:color w:val="000000"/>
          <w:lang w:eastAsia="fr-FR"/>
        </w:rPr>
        <w:t xml:space="preserve"> </w:t>
      </w:r>
      <w:r w:rsidRPr="005955A0">
        <w:rPr>
          <w:rFonts w:eastAsia="Times New Roman" w:cs="Arial"/>
          <w:color w:val="000000"/>
          <w:lang w:eastAsia="fr-FR"/>
        </w:rPr>
        <w:t>s'avérait nulle au regard d'une règle de droit en vigueur ou d'une décision judiciaire devenue définitive, elle serait alors réputée non écrite, sans pour autant entraîner la nullité de l’ensemble de</w:t>
      </w:r>
      <w:r w:rsidR="000855A4">
        <w:rPr>
          <w:rFonts w:eastAsia="Times New Roman" w:cs="Arial"/>
          <w:color w:val="000000"/>
          <w:lang w:eastAsia="fr-FR"/>
        </w:rPr>
        <w:t>s</w:t>
      </w:r>
      <w:r>
        <w:rPr>
          <w:rFonts w:eastAsia="Times New Roman" w:cs="Arial"/>
          <w:color w:val="000000"/>
          <w:lang w:eastAsia="fr-FR"/>
        </w:rPr>
        <w:t xml:space="preserve"> </w:t>
      </w:r>
      <w:r w:rsidR="000855A4">
        <w:rPr>
          <w:noProof w:val="0"/>
        </w:rPr>
        <w:t>Mentions Légales / Politique de Confidentialité</w:t>
      </w:r>
      <w:r w:rsidR="000855A4" w:rsidRPr="005955A0">
        <w:rPr>
          <w:rFonts w:eastAsia="Times New Roman" w:cs="Arial"/>
          <w:color w:val="000000"/>
          <w:lang w:eastAsia="fr-FR"/>
        </w:rPr>
        <w:t xml:space="preserve"> </w:t>
      </w:r>
      <w:r w:rsidRPr="005955A0">
        <w:rPr>
          <w:rFonts w:eastAsia="Times New Roman" w:cs="Arial"/>
          <w:color w:val="000000"/>
          <w:lang w:eastAsia="fr-FR"/>
        </w:rPr>
        <w:t>ni altérer la validité de ses autres dispositions.</w:t>
      </w:r>
    </w:p>
    <w:p w14:paraId="29C1546B" w14:textId="77777777" w:rsidR="001227E7" w:rsidRPr="00887E28" w:rsidRDefault="001227E7" w:rsidP="001227E7">
      <w:pPr>
        <w:spacing w:after="0"/>
        <w:jc w:val="both"/>
        <w:rPr>
          <w:noProof w:val="0"/>
        </w:rPr>
      </w:pPr>
    </w:p>
    <w:p w14:paraId="21BB1045" w14:textId="77777777" w:rsidR="000B3C37" w:rsidRPr="00187502" w:rsidRDefault="000B3C37" w:rsidP="000B3C37">
      <w:pPr>
        <w:pStyle w:val="Lijstalinea"/>
        <w:numPr>
          <w:ilvl w:val="0"/>
          <w:numId w:val="24"/>
        </w:numPr>
        <w:spacing w:after="0"/>
        <w:jc w:val="both"/>
        <w:outlineLvl w:val="1"/>
        <w:rPr>
          <w:b/>
          <w:noProof w:val="0"/>
        </w:rPr>
      </w:pPr>
      <w:bookmarkStart w:id="44" w:name="_Toc4176795"/>
      <w:r>
        <w:rPr>
          <w:b/>
          <w:noProof w:val="0"/>
        </w:rPr>
        <w:t>Gestion des cookies</w:t>
      </w:r>
      <w:bookmarkEnd w:id="44"/>
      <w:r>
        <w:rPr>
          <w:b/>
          <w:noProof w:val="0"/>
        </w:rPr>
        <w:t xml:space="preserve"> </w:t>
      </w:r>
    </w:p>
    <w:p w14:paraId="206BD84C" w14:textId="77777777" w:rsidR="000B3C37" w:rsidRDefault="000B3C37" w:rsidP="000B3C37">
      <w:pPr>
        <w:spacing w:after="0"/>
        <w:jc w:val="both"/>
        <w:rPr>
          <w:noProof w:val="0"/>
        </w:rPr>
      </w:pPr>
    </w:p>
    <w:p w14:paraId="64559C0C" w14:textId="77777777" w:rsidR="000B3C37" w:rsidRDefault="000B3C37" w:rsidP="000B3C37">
      <w:pPr>
        <w:spacing w:after="0"/>
        <w:jc w:val="both"/>
        <w:rPr>
          <w:noProof w:val="0"/>
        </w:rPr>
      </w:pPr>
      <w:r>
        <w:rPr>
          <w:noProof w:val="0"/>
        </w:rPr>
        <w:t xml:space="preserve">Lors de sa navigation sur le Site, la Personne concernée est amenée à consentir à l’installation de Cookies sur son terminal informatique. </w:t>
      </w:r>
    </w:p>
    <w:p w14:paraId="7CA4B23B" w14:textId="77777777" w:rsidR="000B3C37" w:rsidRPr="006A7FE6" w:rsidRDefault="000B3C37" w:rsidP="000B3C37">
      <w:pPr>
        <w:spacing w:after="0"/>
        <w:jc w:val="both"/>
        <w:rPr>
          <w:noProof w:val="0"/>
        </w:rPr>
      </w:pPr>
    </w:p>
    <w:p w14:paraId="55566A1C" w14:textId="65C91966" w:rsidR="000B3C37" w:rsidRPr="006A7FE6" w:rsidRDefault="000B3C37" w:rsidP="000B3C37">
      <w:pPr>
        <w:spacing w:after="0"/>
        <w:jc w:val="both"/>
        <w:rPr>
          <w:noProof w:val="0"/>
        </w:rPr>
      </w:pPr>
      <w:r w:rsidRPr="006A7FE6">
        <w:rPr>
          <w:noProof w:val="0"/>
        </w:rPr>
        <w:lastRenderedPageBreak/>
        <w:t xml:space="preserve">De manière générale, </w:t>
      </w:r>
      <w:r>
        <w:rPr>
          <w:noProof w:val="0"/>
        </w:rPr>
        <w:t>les Cookies</w:t>
      </w:r>
      <w:r w:rsidRPr="006A7FE6">
        <w:rPr>
          <w:noProof w:val="0"/>
        </w:rPr>
        <w:t xml:space="preserve"> enregistrent des informations relatives à la navigation des ordinateurs sur le Site (les pages consultées, la date et l'heure de la consultation, etc.), informations qui pourront être lues lors des visites ultérieures de </w:t>
      </w:r>
      <w:r>
        <w:rPr>
          <w:noProof w:val="0"/>
        </w:rPr>
        <w:t>la Personne concernée</w:t>
      </w:r>
      <w:r w:rsidRPr="006A7FE6">
        <w:rPr>
          <w:noProof w:val="0"/>
        </w:rPr>
        <w:t xml:space="preserve"> sur le Site avec transmission de</w:t>
      </w:r>
      <w:r>
        <w:rPr>
          <w:noProof w:val="0"/>
        </w:rPr>
        <w:t>s</w:t>
      </w:r>
      <w:r w:rsidRPr="006A7FE6">
        <w:rPr>
          <w:noProof w:val="0"/>
        </w:rPr>
        <w:t xml:space="preserve"> </w:t>
      </w:r>
      <w:r>
        <w:rPr>
          <w:noProof w:val="0"/>
        </w:rPr>
        <w:t>D</w:t>
      </w:r>
      <w:r w:rsidRPr="006A7FE6">
        <w:rPr>
          <w:noProof w:val="0"/>
        </w:rPr>
        <w:t>onnées</w:t>
      </w:r>
      <w:r>
        <w:rPr>
          <w:noProof w:val="0"/>
        </w:rPr>
        <w:t xml:space="preserve"> au Responsable de traitement</w:t>
      </w:r>
      <w:r w:rsidRPr="006A7FE6">
        <w:rPr>
          <w:noProof w:val="0"/>
        </w:rPr>
        <w:t xml:space="preserve">. </w:t>
      </w:r>
      <w:r>
        <w:rPr>
          <w:noProof w:val="0"/>
        </w:rPr>
        <w:t>L’installation de ces Cookies requi</w:t>
      </w:r>
      <w:r w:rsidR="00626678">
        <w:rPr>
          <w:noProof w:val="0"/>
        </w:rPr>
        <w:t>ert</w:t>
      </w:r>
      <w:r>
        <w:rPr>
          <w:noProof w:val="0"/>
        </w:rPr>
        <w:t xml:space="preserve"> le consentement de la Personne concernée. </w:t>
      </w:r>
    </w:p>
    <w:p w14:paraId="6F318491" w14:textId="77777777" w:rsidR="000B3C37" w:rsidRDefault="000B3C37" w:rsidP="000B3C37">
      <w:pPr>
        <w:spacing w:after="0"/>
        <w:jc w:val="both"/>
        <w:rPr>
          <w:noProof w:val="0"/>
        </w:rPr>
      </w:pPr>
    </w:p>
    <w:p w14:paraId="59B7AB0E" w14:textId="77777777" w:rsidR="000B3C37" w:rsidRDefault="000B3C37" w:rsidP="000B3C37">
      <w:pPr>
        <w:spacing w:after="0"/>
        <w:jc w:val="both"/>
        <w:rPr>
          <w:noProof w:val="0"/>
        </w:rPr>
      </w:pPr>
      <w:r>
        <w:rPr>
          <w:noProof w:val="0"/>
        </w:rPr>
        <w:t xml:space="preserve">Certains Cookies sont indispensables au bon fonctionnement du Site et ne nécessitent pas le consentement de la personne concernée avant leur installation, on parle alors de Cookies fonctionnels. </w:t>
      </w:r>
    </w:p>
    <w:p w14:paraId="762A2601" w14:textId="3AB9E26D" w:rsidR="000B3C37" w:rsidRDefault="000B3C37" w:rsidP="000B3C37">
      <w:pPr>
        <w:spacing w:after="0"/>
        <w:jc w:val="both"/>
        <w:rPr>
          <w:noProof w:val="0"/>
        </w:rPr>
      </w:pPr>
    </w:p>
    <w:p w14:paraId="083046F8" w14:textId="3B2B2903" w:rsidR="000B3C37" w:rsidRDefault="000B3C37" w:rsidP="000B3C37">
      <w:pPr>
        <w:spacing w:after="0"/>
        <w:jc w:val="both"/>
        <w:rPr>
          <w:noProof w:val="0"/>
        </w:rPr>
      </w:pPr>
      <w:r>
        <w:rPr>
          <w:noProof w:val="0"/>
        </w:rPr>
        <w:t>Conformément à l’</w:t>
      </w:r>
      <w:r>
        <w:rPr>
          <w:noProof w:val="0"/>
        </w:rPr>
        <w:fldChar w:fldCharType="begin"/>
      </w:r>
      <w:r>
        <w:rPr>
          <w:noProof w:val="0"/>
        </w:rPr>
        <w:instrText xml:space="preserve"> REF _Ref3819226 \r \h </w:instrText>
      </w:r>
      <w:r>
        <w:rPr>
          <w:noProof w:val="0"/>
        </w:rPr>
      </w:r>
      <w:r>
        <w:rPr>
          <w:noProof w:val="0"/>
        </w:rPr>
        <w:fldChar w:fldCharType="separate"/>
      </w:r>
      <w:r>
        <w:rPr>
          <w:noProof w:val="0"/>
        </w:rPr>
        <w:t xml:space="preserve">Article 7 </w:t>
      </w:r>
      <w:r>
        <w:rPr>
          <w:noProof w:val="0"/>
        </w:rPr>
        <w:fldChar w:fldCharType="end"/>
      </w:r>
      <w:r w:rsidR="00904EC6">
        <w:rPr>
          <w:noProof w:val="0"/>
        </w:rPr>
        <w:t>des</w:t>
      </w:r>
      <w:r>
        <w:rPr>
          <w:noProof w:val="0"/>
        </w:rPr>
        <w:t xml:space="preserve"> </w:t>
      </w:r>
      <w:r w:rsidR="00626678">
        <w:rPr>
          <w:noProof w:val="0"/>
        </w:rPr>
        <w:t>p</w:t>
      </w:r>
      <w:r>
        <w:rPr>
          <w:noProof w:val="0"/>
        </w:rPr>
        <w:t>résente</w:t>
      </w:r>
      <w:r w:rsidR="00904EC6">
        <w:rPr>
          <w:noProof w:val="0"/>
        </w:rPr>
        <w:t>s</w:t>
      </w:r>
      <w:r>
        <w:rPr>
          <w:noProof w:val="0"/>
        </w:rPr>
        <w:t xml:space="preserve"> </w:t>
      </w:r>
      <w:r w:rsidR="00904EC6">
        <w:rPr>
          <w:noProof w:val="0"/>
        </w:rPr>
        <w:t>Mentions Légales / Politique de Confidentialité</w:t>
      </w:r>
      <w:r>
        <w:rPr>
          <w:noProof w:val="0"/>
        </w:rPr>
        <w:t xml:space="preserve">, les Cookies sont supprimés automatiquement sous treize (13) mois à compter de leur installation si la Personne concernée ne renouvelle pas son consentement avant l’expiration de ce délai.  </w:t>
      </w:r>
    </w:p>
    <w:p w14:paraId="2D723F6C" w14:textId="77777777" w:rsidR="000B3C37" w:rsidRDefault="000B3C37" w:rsidP="000B3C37">
      <w:pPr>
        <w:spacing w:after="0"/>
        <w:jc w:val="both"/>
        <w:rPr>
          <w:noProof w:val="0"/>
        </w:rPr>
      </w:pPr>
    </w:p>
    <w:p w14:paraId="4A00E01C" w14:textId="1E5888B6" w:rsidR="000B3C37" w:rsidRDefault="000B3C37" w:rsidP="000B3C37">
      <w:pPr>
        <w:spacing w:after="0"/>
        <w:jc w:val="both"/>
        <w:rPr>
          <w:noProof w:val="0"/>
        </w:rPr>
      </w:pPr>
      <w:r>
        <w:rPr>
          <w:noProof w:val="0"/>
        </w:rPr>
        <w:t xml:space="preserve">La Personne concernée peut refuser de donner son consentement à l’installation des Cookies non fonctionnels, revenir sur son consentement et/ou paramétrer les Cookies à tout moment en utilisant le </w:t>
      </w:r>
      <w:bookmarkStart w:id="45" w:name="_GoBack"/>
      <w:r>
        <w:rPr>
          <w:noProof w:val="0"/>
        </w:rPr>
        <w:t xml:space="preserve">gestionnaire des Cookies du Responsable de traitement ci-dessous </w:t>
      </w:r>
      <w:bookmarkEnd w:id="45"/>
      <w:r>
        <w:rPr>
          <w:noProof w:val="0"/>
        </w:rPr>
        <w:t xml:space="preserve">ou en configurant lui-même son navigateur de la manière suivante : </w:t>
      </w:r>
    </w:p>
    <w:p w14:paraId="4581615E" w14:textId="77777777" w:rsidR="000B3C37" w:rsidRDefault="000B3C37" w:rsidP="000B3C37">
      <w:pPr>
        <w:spacing w:after="0"/>
        <w:jc w:val="both"/>
        <w:rPr>
          <w:noProof w:val="0"/>
        </w:rPr>
      </w:pPr>
    </w:p>
    <w:p w14:paraId="36285AEE" w14:textId="77777777" w:rsidR="000B3C37" w:rsidRPr="00F51376" w:rsidRDefault="000B3C37" w:rsidP="000B3C37">
      <w:pPr>
        <w:pStyle w:val="Standard"/>
        <w:spacing w:after="0"/>
        <w:rPr>
          <w:rFonts w:asciiTheme="minorHAnsi" w:hAnsiTheme="minorHAnsi" w:cs="Arial"/>
          <w:bCs/>
          <w:color w:val="000000"/>
          <w:lang w:eastAsia="fr-FR"/>
        </w:rPr>
      </w:pPr>
      <w:r w:rsidRPr="00F51376">
        <w:rPr>
          <w:rFonts w:asciiTheme="minorHAnsi" w:hAnsiTheme="minorHAnsi" w:cs="Arial"/>
          <w:bCs/>
          <w:color w:val="000000"/>
          <w:lang w:eastAsia="fr-FR"/>
        </w:rPr>
        <w:t>Pour Mozilla Firefox :</w:t>
      </w:r>
    </w:p>
    <w:p w14:paraId="45351E19" w14:textId="77777777" w:rsidR="000B3C37" w:rsidRPr="00F51376" w:rsidRDefault="000B3C37" w:rsidP="000B3C37">
      <w:pPr>
        <w:pStyle w:val="Standard"/>
        <w:numPr>
          <w:ilvl w:val="0"/>
          <w:numId w:val="41"/>
        </w:numPr>
        <w:shd w:val="clear" w:color="auto" w:fill="FFFFFF"/>
        <w:spacing w:after="0" w:line="254" w:lineRule="auto"/>
        <w:textAlignment w:val="baseline"/>
        <w:rPr>
          <w:rFonts w:asciiTheme="minorHAnsi" w:hAnsiTheme="minorHAnsi" w:cs="Arial"/>
          <w:color w:val="000000"/>
          <w:lang w:eastAsia="fr-FR"/>
        </w:rPr>
      </w:pPr>
      <w:r w:rsidRPr="00F51376">
        <w:rPr>
          <w:rFonts w:asciiTheme="minorHAnsi" w:hAnsiTheme="minorHAnsi" w:cs="Arial"/>
          <w:color w:val="000000"/>
          <w:lang w:eastAsia="fr-FR"/>
        </w:rPr>
        <w:t>Choisir le menu "outil " puis "Options"</w:t>
      </w:r>
    </w:p>
    <w:p w14:paraId="21D0836B" w14:textId="77777777" w:rsidR="000B3C37" w:rsidRPr="00F51376" w:rsidRDefault="000B3C37" w:rsidP="000B3C37">
      <w:pPr>
        <w:pStyle w:val="Standard"/>
        <w:numPr>
          <w:ilvl w:val="0"/>
          <w:numId w:val="41"/>
        </w:numPr>
        <w:shd w:val="clear" w:color="auto" w:fill="FFFFFF"/>
        <w:spacing w:after="0" w:line="254" w:lineRule="auto"/>
        <w:textAlignment w:val="baseline"/>
        <w:rPr>
          <w:rFonts w:asciiTheme="minorHAnsi" w:hAnsiTheme="minorHAnsi" w:cs="Arial"/>
          <w:color w:val="000000"/>
          <w:lang w:eastAsia="fr-FR"/>
        </w:rPr>
      </w:pPr>
      <w:r w:rsidRPr="00F51376">
        <w:rPr>
          <w:rFonts w:asciiTheme="minorHAnsi" w:hAnsiTheme="minorHAnsi" w:cs="Arial"/>
          <w:color w:val="000000"/>
          <w:lang w:eastAsia="fr-FR"/>
        </w:rPr>
        <w:t>Cliquer sur l'icône "vie privée"</w:t>
      </w:r>
    </w:p>
    <w:p w14:paraId="574E6DA5" w14:textId="77777777" w:rsidR="000B3C37" w:rsidRPr="00F51376" w:rsidRDefault="000B3C37" w:rsidP="000B3C37">
      <w:pPr>
        <w:pStyle w:val="Standard"/>
        <w:numPr>
          <w:ilvl w:val="0"/>
          <w:numId w:val="41"/>
        </w:numPr>
        <w:shd w:val="clear" w:color="auto" w:fill="FFFFFF"/>
        <w:spacing w:after="0" w:line="254" w:lineRule="auto"/>
        <w:textAlignment w:val="baseline"/>
        <w:rPr>
          <w:rFonts w:asciiTheme="minorHAnsi" w:hAnsiTheme="minorHAnsi" w:cs="Arial"/>
          <w:color w:val="000000"/>
          <w:lang w:eastAsia="fr-FR"/>
        </w:rPr>
      </w:pPr>
      <w:r w:rsidRPr="00F51376">
        <w:rPr>
          <w:rFonts w:asciiTheme="minorHAnsi" w:hAnsiTheme="minorHAnsi" w:cs="Arial"/>
          <w:color w:val="000000"/>
          <w:lang w:eastAsia="fr-FR"/>
        </w:rPr>
        <w:t>Repérer le menu "cookie" et sélectionnez les options qui vous conviennent</w:t>
      </w:r>
    </w:p>
    <w:p w14:paraId="76D1419C" w14:textId="77777777" w:rsidR="000B3C37" w:rsidRPr="00F51376" w:rsidRDefault="000B3C37" w:rsidP="000B3C37">
      <w:pPr>
        <w:pStyle w:val="Standard"/>
        <w:shd w:val="clear" w:color="auto" w:fill="FFFFFF"/>
        <w:spacing w:after="0"/>
        <w:ind w:left="720"/>
        <w:rPr>
          <w:rFonts w:asciiTheme="minorHAnsi" w:hAnsiTheme="minorHAnsi" w:cs="Arial"/>
          <w:color w:val="000000"/>
          <w:lang w:eastAsia="fr-FR"/>
        </w:rPr>
      </w:pPr>
    </w:p>
    <w:p w14:paraId="54CEE260" w14:textId="77777777" w:rsidR="000B3C37" w:rsidRPr="00F51376" w:rsidRDefault="000B3C37" w:rsidP="000B3C37">
      <w:pPr>
        <w:pStyle w:val="Standard"/>
        <w:spacing w:after="0"/>
        <w:rPr>
          <w:rFonts w:asciiTheme="minorHAnsi" w:hAnsiTheme="minorHAnsi" w:cs="Arial"/>
          <w:bCs/>
          <w:color w:val="000000"/>
          <w:lang w:eastAsia="fr-FR"/>
        </w:rPr>
      </w:pPr>
      <w:r w:rsidRPr="00F51376">
        <w:rPr>
          <w:rFonts w:asciiTheme="minorHAnsi" w:hAnsiTheme="minorHAnsi" w:cs="Arial"/>
          <w:bCs/>
          <w:color w:val="000000"/>
          <w:lang w:eastAsia="fr-FR"/>
        </w:rPr>
        <w:t>Pour Microsoft Internet Explorer 6.0 :</w:t>
      </w:r>
    </w:p>
    <w:p w14:paraId="1FCF5B83" w14:textId="77777777" w:rsidR="000B3C37" w:rsidRPr="00F51376" w:rsidRDefault="000B3C37" w:rsidP="000B3C37">
      <w:pPr>
        <w:pStyle w:val="Standard"/>
        <w:numPr>
          <w:ilvl w:val="0"/>
          <w:numId w:val="42"/>
        </w:numPr>
        <w:shd w:val="clear" w:color="auto" w:fill="FFFFFF"/>
        <w:spacing w:after="0" w:line="254" w:lineRule="auto"/>
        <w:textAlignment w:val="baseline"/>
        <w:rPr>
          <w:rFonts w:asciiTheme="minorHAnsi" w:hAnsiTheme="minorHAnsi" w:cs="Arial"/>
          <w:color w:val="000000"/>
          <w:lang w:eastAsia="fr-FR"/>
        </w:rPr>
      </w:pPr>
      <w:r w:rsidRPr="00F51376">
        <w:rPr>
          <w:rFonts w:asciiTheme="minorHAnsi" w:hAnsiTheme="minorHAnsi" w:cs="Arial"/>
          <w:color w:val="000000"/>
          <w:lang w:eastAsia="fr-FR"/>
        </w:rPr>
        <w:t>Choisir le menu "Outils" (ou "Tools"), puis "Options Internet" (ou "Internet Options").</w:t>
      </w:r>
    </w:p>
    <w:p w14:paraId="70F673DF" w14:textId="77777777" w:rsidR="000B3C37" w:rsidRPr="00F51376" w:rsidRDefault="000B3C37" w:rsidP="000B3C37">
      <w:pPr>
        <w:pStyle w:val="Standard"/>
        <w:numPr>
          <w:ilvl w:val="0"/>
          <w:numId w:val="42"/>
        </w:numPr>
        <w:shd w:val="clear" w:color="auto" w:fill="FFFFFF"/>
        <w:spacing w:after="0" w:line="254" w:lineRule="auto"/>
        <w:textAlignment w:val="baseline"/>
        <w:rPr>
          <w:rFonts w:asciiTheme="minorHAnsi" w:hAnsiTheme="minorHAnsi" w:cs="Arial"/>
          <w:color w:val="000000"/>
          <w:lang w:eastAsia="fr-FR"/>
        </w:rPr>
      </w:pPr>
      <w:r w:rsidRPr="00F51376">
        <w:rPr>
          <w:rFonts w:asciiTheme="minorHAnsi" w:hAnsiTheme="minorHAnsi" w:cs="Arial"/>
          <w:color w:val="000000"/>
          <w:lang w:eastAsia="fr-FR"/>
        </w:rPr>
        <w:t>Cliquer sur l'onglet "Confidentialité" (ou "</w:t>
      </w:r>
      <w:proofErr w:type="spellStart"/>
      <w:r w:rsidRPr="00F51376">
        <w:rPr>
          <w:rFonts w:asciiTheme="minorHAnsi" w:hAnsiTheme="minorHAnsi" w:cs="Arial"/>
          <w:color w:val="000000"/>
          <w:lang w:eastAsia="fr-FR"/>
        </w:rPr>
        <w:t>Confidentiality</w:t>
      </w:r>
      <w:proofErr w:type="spellEnd"/>
      <w:r w:rsidRPr="00F51376">
        <w:rPr>
          <w:rFonts w:asciiTheme="minorHAnsi" w:hAnsiTheme="minorHAnsi" w:cs="Arial"/>
          <w:color w:val="000000"/>
          <w:lang w:eastAsia="fr-FR"/>
        </w:rPr>
        <w:t>")</w:t>
      </w:r>
    </w:p>
    <w:p w14:paraId="39C83690" w14:textId="77777777" w:rsidR="000B3C37" w:rsidRPr="00F51376" w:rsidRDefault="000B3C37" w:rsidP="000B3C37">
      <w:pPr>
        <w:pStyle w:val="Standard"/>
        <w:numPr>
          <w:ilvl w:val="0"/>
          <w:numId w:val="42"/>
        </w:numPr>
        <w:shd w:val="clear" w:color="auto" w:fill="FFFFFF"/>
        <w:spacing w:after="0" w:line="254" w:lineRule="auto"/>
        <w:textAlignment w:val="baseline"/>
        <w:rPr>
          <w:rFonts w:asciiTheme="minorHAnsi" w:hAnsiTheme="minorHAnsi" w:cs="Arial"/>
          <w:color w:val="000000"/>
          <w:lang w:eastAsia="fr-FR"/>
        </w:rPr>
      </w:pPr>
      <w:r w:rsidRPr="00F51376">
        <w:rPr>
          <w:rFonts w:asciiTheme="minorHAnsi" w:hAnsiTheme="minorHAnsi" w:cs="Arial"/>
          <w:color w:val="000000"/>
          <w:lang w:eastAsia="fr-FR"/>
        </w:rPr>
        <w:t>Sélectionner le niveau souhaité à l'aide du curseur.</w:t>
      </w:r>
    </w:p>
    <w:p w14:paraId="50E1F23A" w14:textId="77777777" w:rsidR="000B3C37" w:rsidRPr="00F51376" w:rsidRDefault="000B3C37" w:rsidP="000B3C37">
      <w:pPr>
        <w:pStyle w:val="Standard"/>
        <w:shd w:val="clear" w:color="auto" w:fill="FFFFFF"/>
        <w:spacing w:after="0"/>
        <w:ind w:left="720"/>
        <w:rPr>
          <w:rFonts w:asciiTheme="minorHAnsi" w:hAnsiTheme="minorHAnsi" w:cs="Arial"/>
          <w:color w:val="000000"/>
          <w:lang w:eastAsia="fr-FR"/>
        </w:rPr>
      </w:pPr>
    </w:p>
    <w:p w14:paraId="07167297" w14:textId="77777777" w:rsidR="000B3C37" w:rsidRPr="00F51376" w:rsidRDefault="000B3C37" w:rsidP="000B3C37">
      <w:pPr>
        <w:pStyle w:val="Standard"/>
        <w:spacing w:after="0"/>
        <w:rPr>
          <w:rFonts w:asciiTheme="minorHAnsi" w:hAnsiTheme="minorHAnsi" w:cs="Arial"/>
          <w:bCs/>
          <w:color w:val="000000"/>
          <w:lang w:eastAsia="fr-FR"/>
        </w:rPr>
      </w:pPr>
      <w:r w:rsidRPr="00F51376">
        <w:rPr>
          <w:rFonts w:asciiTheme="minorHAnsi" w:hAnsiTheme="minorHAnsi" w:cs="Arial"/>
          <w:bCs/>
          <w:color w:val="000000"/>
          <w:lang w:eastAsia="fr-FR"/>
        </w:rPr>
        <w:t>Pour Microsoft Internet Explorer 5 :</w:t>
      </w:r>
    </w:p>
    <w:p w14:paraId="0336C454" w14:textId="77777777" w:rsidR="000B3C37" w:rsidRPr="00F51376" w:rsidRDefault="000B3C37" w:rsidP="000B3C37">
      <w:pPr>
        <w:pStyle w:val="Standard"/>
        <w:numPr>
          <w:ilvl w:val="0"/>
          <w:numId w:val="43"/>
        </w:numPr>
        <w:shd w:val="clear" w:color="auto" w:fill="FFFFFF"/>
        <w:spacing w:after="0" w:line="254" w:lineRule="auto"/>
        <w:textAlignment w:val="baseline"/>
        <w:rPr>
          <w:rFonts w:asciiTheme="minorHAnsi" w:hAnsiTheme="minorHAnsi" w:cs="Arial"/>
          <w:color w:val="000000"/>
          <w:lang w:eastAsia="fr-FR"/>
        </w:rPr>
      </w:pPr>
      <w:r w:rsidRPr="00F51376">
        <w:rPr>
          <w:rFonts w:asciiTheme="minorHAnsi" w:hAnsiTheme="minorHAnsi" w:cs="Arial"/>
          <w:color w:val="000000"/>
          <w:lang w:eastAsia="fr-FR"/>
        </w:rPr>
        <w:t>Choisissez le menu "Outils" (ou "Tools"), puis "Options Internet" (ou "Internet Options").</w:t>
      </w:r>
    </w:p>
    <w:p w14:paraId="67168A34" w14:textId="77777777" w:rsidR="000B3C37" w:rsidRPr="00F51376" w:rsidRDefault="000B3C37" w:rsidP="000B3C37">
      <w:pPr>
        <w:pStyle w:val="Standard"/>
        <w:numPr>
          <w:ilvl w:val="0"/>
          <w:numId w:val="43"/>
        </w:numPr>
        <w:shd w:val="clear" w:color="auto" w:fill="FFFFFF"/>
        <w:spacing w:after="0" w:line="254" w:lineRule="auto"/>
        <w:textAlignment w:val="baseline"/>
        <w:rPr>
          <w:rFonts w:asciiTheme="minorHAnsi" w:hAnsiTheme="minorHAnsi" w:cs="Arial"/>
          <w:color w:val="000000"/>
          <w:lang w:eastAsia="fr-FR"/>
        </w:rPr>
      </w:pPr>
      <w:r w:rsidRPr="00F51376">
        <w:rPr>
          <w:rFonts w:asciiTheme="minorHAnsi" w:hAnsiTheme="minorHAnsi" w:cs="Arial"/>
          <w:color w:val="000000"/>
          <w:lang w:eastAsia="fr-FR"/>
        </w:rPr>
        <w:t>Cliquez sur l'onglet "Confidentialité"</w:t>
      </w:r>
    </w:p>
    <w:p w14:paraId="66C0D5DE" w14:textId="77777777" w:rsidR="000B3C37" w:rsidRPr="00F51376" w:rsidRDefault="000B3C37" w:rsidP="000B3C37">
      <w:pPr>
        <w:pStyle w:val="Standard"/>
        <w:numPr>
          <w:ilvl w:val="0"/>
          <w:numId w:val="43"/>
        </w:numPr>
        <w:shd w:val="clear" w:color="auto" w:fill="FFFFFF"/>
        <w:spacing w:after="0" w:line="254" w:lineRule="auto"/>
        <w:textAlignment w:val="baseline"/>
        <w:rPr>
          <w:rFonts w:asciiTheme="minorHAnsi" w:hAnsiTheme="minorHAnsi" w:cs="Arial"/>
          <w:color w:val="000000"/>
          <w:lang w:eastAsia="fr-FR"/>
        </w:rPr>
      </w:pPr>
      <w:r w:rsidRPr="00F51376">
        <w:rPr>
          <w:rFonts w:asciiTheme="minorHAnsi" w:hAnsiTheme="minorHAnsi" w:cs="Arial"/>
          <w:color w:val="000000"/>
          <w:lang w:eastAsia="fr-FR"/>
        </w:rPr>
        <w:t>Personnaliser le niveau" à l'aide du curseur</w:t>
      </w:r>
    </w:p>
    <w:p w14:paraId="0ED9827D" w14:textId="77777777" w:rsidR="000B3C37" w:rsidRPr="00F51376" w:rsidRDefault="000B3C37" w:rsidP="000B3C37">
      <w:pPr>
        <w:pStyle w:val="Standard"/>
        <w:shd w:val="clear" w:color="auto" w:fill="FFFFFF"/>
        <w:spacing w:after="0"/>
        <w:rPr>
          <w:rFonts w:asciiTheme="minorHAnsi" w:hAnsiTheme="minorHAnsi" w:cs="Arial"/>
          <w:color w:val="000000"/>
          <w:lang w:eastAsia="fr-FR"/>
        </w:rPr>
      </w:pPr>
    </w:p>
    <w:p w14:paraId="496FAAE9" w14:textId="77777777" w:rsidR="000B3C37" w:rsidRPr="00F51376" w:rsidRDefault="000B3C37" w:rsidP="000B3C37">
      <w:pPr>
        <w:pStyle w:val="Standard"/>
        <w:spacing w:after="0"/>
        <w:rPr>
          <w:rFonts w:asciiTheme="minorHAnsi" w:hAnsiTheme="minorHAnsi" w:cs="Arial"/>
          <w:bCs/>
          <w:color w:val="000000"/>
          <w:lang w:eastAsia="fr-FR"/>
        </w:rPr>
      </w:pPr>
      <w:r w:rsidRPr="00F51376">
        <w:rPr>
          <w:rFonts w:asciiTheme="minorHAnsi" w:hAnsiTheme="minorHAnsi" w:cs="Arial"/>
          <w:bCs/>
          <w:color w:val="000000"/>
          <w:lang w:eastAsia="fr-FR"/>
        </w:rPr>
        <w:t>Pour Netscape 6.X et 7. X :</w:t>
      </w:r>
    </w:p>
    <w:p w14:paraId="5BFC7AA5" w14:textId="77777777" w:rsidR="000B3C37" w:rsidRPr="00F51376" w:rsidRDefault="000B3C37" w:rsidP="000B3C37">
      <w:pPr>
        <w:pStyle w:val="Standard"/>
        <w:numPr>
          <w:ilvl w:val="0"/>
          <w:numId w:val="44"/>
        </w:numPr>
        <w:shd w:val="clear" w:color="auto" w:fill="FFFFFF"/>
        <w:spacing w:after="0" w:line="254" w:lineRule="auto"/>
        <w:textAlignment w:val="baseline"/>
        <w:rPr>
          <w:rFonts w:asciiTheme="minorHAnsi" w:hAnsiTheme="minorHAnsi" w:cs="Arial"/>
          <w:color w:val="000000"/>
          <w:lang w:eastAsia="fr-FR"/>
        </w:rPr>
      </w:pPr>
      <w:r w:rsidRPr="00F51376">
        <w:rPr>
          <w:rFonts w:asciiTheme="minorHAnsi" w:hAnsiTheme="minorHAnsi" w:cs="Arial"/>
          <w:color w:val="000000"/>
          <w:lang w:eastAsia="fr-FR"/>
        </w:rPr>
        <w:t>Choisir le menu "Edition"&gt;"Préférences"</w:t>
      </w:r>
    </w:p>
    <w:p w14:paraId="7FF9E926" w14:textId="77777777" w:rsidR="000B3C37" w:rsidRPr="00F51376" w:rsidRDefault="000B3C37" w:rsidP="000B3C37">
      <w:pPr>
        <w:pStyle w:val="Standard"/>
        <w:numPr>
          <w:ilvl w:val="0"/>
          <w:numId w:val="44"/>
        </w:numPr>
        <w:shd w:val="clear" w:color="auto" w:fill="FFFFFF"/>
        <w:spacing w:after="0" w:line="254" w:lineRule="auto"/>
        <w:textAlignment w:val="baseline"/>
        <w:rPr>
          <w:rFonts w:asciiTheme="minorHAnsi" w:hAnsiTheme="minorHAnsi" w:cs="Arial"/>
          <w:color w:val="000000"/>
          <w:lang w:eastAsia="fr-FR"/>
        </w:rPr>
      </w:pPr>
      <w:r w:rsidRPr="00F51376">
        <w:rPr>
          <w:rFonts w:asciiTheme="minorHAnsi" w:hAnsiTheme="minorHAnsi" w:cs="Arial"/>
          <w:color w:val="000000"/>
          <w:lang w:eastAsia="fr-FR"/>
        </w:rPr>
        <w:t>Confidentialité et Sécurité</w:t>
      </w:r>
    </w:p>
    <w:p w14:paraId="31725582" w14:textId="77777777" w:rsidR="000B3C37" w:rsidRPr="00F51376" w:rsidRDefault="000B3C37" w:rsidP="000B3C37">
      <w:pPr>
        <w:pStyle w:val="Standard"/>
        <w:numPr>
          <w:ilvl w:val="0"/>
          <w:numId w:val="44"/>
        </w:numPr>
        <w:shd w:val="clear" w:color="auto" w:fill="FFFFFF"/>
        <w:spacing w:after="0" w:line="254" w:lineRule="auto"/>
        <w:textAlignment w:val="baseline"/>
        <w:rPr>
          <w:rFonts w:asciiTheme="minorHAnsi" w:hAnsiTheme="minorHAnsi" w:cs="Arial"/>
          <w:color w:val="000000"/>
          <w:lang w:eastAsia="fr-FR"/>
        </w:rPr>
      </w:pPr>
      <w:r w:rsidRPr="00F51376">
        <w:rPr>
          <w:rFonts w:asciiTheme="minorHAnsi" w:hAnsiTheme="minorHAnsi" w:cs="Arial"/>
          <w:color w:val="000000"/>
          <w:lang w:eastAsia="fr-FR"/>
        </w:rPr>
        <w:t>Cookies</w:t>
      </w:r>
    </w:p>
    <w:p w14:paraId="0A473C10" w14:textId="77777777" w:rsidR="000B3C37" w:rsidRPr="00F51376" w:rsidRDefault="000B3C37" w:rsidP="000B3C37">
      <w:pPr>
        <w:pStyle w:val="Standard"/>
        <w:numPr>
          <w:ilvl w:val="0"/>
          <w:numId w:val="44"/>
        </w:numPr>
        <w:shd w:val="clear" w:color="auto" w:fill="FFFFFF"/>
        <w:spacing w:after="0" w:line="254" w:lineRule="auto"/>
        <w:textAlignment w:val="baseline"/>
        <w:rPr>
          <w:rFonts w:asciiTheme="minorHAnsi" w:hAnsiTheme="minorHAnsi" w:cs="Arial"/>
          <w:color w:val="000000"/>
          <w:lang w:eastAsia="fr-FR"/>
        </w:rPr>
      </w:pPr>
    </w:p>
    <w:p w14:paraId="69D7F180" w14:textId="77777777" w:rsidR="000B3C37" w:rsidRPr="00F51376" w:rsidRDefault="000B3C37" w:rsidP="000B3C37">
      <w:pPr>
        <w:pStyle w:val="Standard"/>
        <w:spacing w:after="0"/>
        <w:rPr>
          <w:rFonts w:asciiTheme="minorHAnsi" w:hAnsiTheme="minorHAnsi" w:cs="Arial"/>
          <w:bCs/>
          <w:color w:val="000000"/>
          <w:lang w:eastAsia="fr-FR"/>
        </w:rPr>
      </w:pPr>
      <w:r w:rsidRPr="00F51376">
        <w:rPr>
          <w:rFonts w:asciiTheme="minorHAnsi" w:hAnsiTheme="minorHAnsi" w:cs="Arial"/>
          <w:bCs/>
          <w:color w:val="000000"/>
          <w:lang w:eastAsia="fr-FR"/>
        </w:rPr>
        <w:t>Pour Opéra 6.0 et au-delà :</w:t>
      </w:r>
    </w:p>
    <w:p w14:paraId="1C58A47A" w14:textId="77777777" w:rsidR="000B3C37" w:rsidRPr="00F51376" w:rsidRDefault="000B3C37" w:rsidP="000B3C37">
      <w:pPr>
        <w:pStyle w:val="Standard"/>
        <w:numPr>
          <w:ilvl w:val="0"/>
          <w:numId w:val="45"/>
        </w:numPr>
        <w:shd w:val="clear" w:color="auto" w:fill="FFFFFF"/>
        <w:spacing w:after="0" w:line="254" w:lineRule="auto"/>
        <w:textAlignment w:val="baseline"/>
        <w:rPr>
          <w:rFonts w:asciiTheme="minorHAnsi" w:hAnsiTheme="minorHAnsi" w:cs="Arial"/>
          <w:color w:val="000000"/>
          <w:lang w:eastAsia="fr-FR"/>
        </w:rPr>
      </w:pPr>
      <w:r w:rsidRPr="00F51376">
        <w:rPr>
          <w:rFonts w:asciiTheme="minorHAnsi" w:hAnsiTheme="minorHAnsi" w:cs="Arial"/>
          <w:color w:val="000000"/>
          <w:lang w:eastAsia="fr-FR"/>
        </w:rPr>
        <w:t>Choisir le menu "Fichier"&gt;"Préférences"</w:t>
      </w:r>
    </w:p>
    <w:p w14:paraId="0FAAA228" w14:textId="77777777" w:rsidR="000B3C37" w:rsidRPr="00F51376" w:rsidRDefault="000B3C37" w:rsidP="000B3C37">
      <w:pPr>
        <w:pStyle w:val="Standard"/>
        <w:numPr>
          <w:ilvl w:val="0"/>
          <w:numId w:val="45"/>
        </w:numPr>
        <w:shd w:val="clear" w:color="auto" w:fill="FFFFFF"/>
        <w:spacing w:after="0" w:line="254" w:lineRule="auto"/>
        <w:textAlignment w:val="baseline"/>
        <w:rPr>
          <w:rFonts w:asciiTheme="minorHAnsi" w:hAnsiTheme="minorHAnsi" w:cs="Arial"/>
          <w:color w:val="000000"/>
          <w:lang w:eastAsia="fr-FR"/>
        </w:rPr>
      </w:pPr>
      <w:r w:rsidRPr="00F51376">
        <w:rPr>
          <w:rFonts w:asciiTheme="minorHAnsi" w:hAnsiTheme="minorHAnsi" w:cs="Arial"/>
          <w:color w:val="000000"/>
          <w:lang w:eastAsia="fr-FR"/>
        </w:rPr>
        <w:t>Vie Privée</w:t>
      </w:r>
    </w:p>
    <w:p w14:paraId="34EAFE3E" w14:textId="77777777" w:rsidR="000B3C37" w:rsidRDefault="000B3C37" w:rsidP="000B3C37">
      <w:pPr>
        <w:spacing w:after="0"/>
        <w:jc w:val="both"/>
        <w:rPr>
          <w:noProof w:val="0"/>
        </w:rPr>
      </w:pPr>
    </w:p>
    <w:p w14:paraId="50748910" w14:textId="77777777" w:rsidR="000B3C37" w:rsidRPr="005955A0" w:rsidRDefault="000B3C37" w:rsidP="00887628">
      <w:pPr>
        <w:shd w:val="clear" w:color="auto" w:fill="FFFFFF"/>
        <w:spacing w:after="0" w:line="240" w:lineRule="auto"/>
        <w:jc w:val="both"/>
        <w:rPr>
          <w:rFonts w:eastAsia="Times New Roman" w:cs="Arial"/>
          <w:color w:val="000000"/>
          <w:lang w:eastAsia="fr-FR"/>
        </w:rPr>
      </w:pPr>
    </w:p>
    <w:p w14:paraId="1EE2D38F" w14:textId="77777777" w:rsidR="00887628" w:rsidRDefault="00887628" w:rsidP="00887628">
      <w:pPr>
        <w:spacing w:after="0"/>
        <w:jc w:val="both"/>
        <w:rPr>
          <w:noProof w:val="0"/>
        </w:rPr>
      </w:pPr>
    </w:p>
    <w:p w14:paraId="086A3EFB" w14:textId="77777777" w:rsidR="001275DA" w:rsidRPr="00887E28" w:rsidRDefault="001275DA" w:rsidP="001275DA">
      <w:pPr>
        <w:spacing w:after="0"/>
        <w:jc w:val="both"/>
        <w:rPr>
          <w:noProof w:val="0"/>
        </w:rPr>
      </w:pPr>
    </w:p>
    <w:sectPr w:rsidR="001275DA" w:rsidRPr="00887E28" w:rsidSect="001227E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1BE26" w14:textId="77777777" w:rsidR="00B62D6A" w:rsidRDefault="00B62D6A" w:rsidP="001275DA">
      <w:pPr>
        <w:spacing w:after="0" w:line="240" w:lineRule="auto"/>
      </w:pPr>
      <w:r>
        <w:separator/>
      </w:r>
    </w:p>
  </w:endnote>
  <w:endnote w:type="continuationSeparator" w:id="0">
    <w:p w14:paraId="561287AD" w14:textId="77777777" w:rsidR="00B62D6A" w:rsidRDefault="00B62D6A" w:rsidP="00127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010273"/>
      <w:docPartObj>
        <w:docPartGallery w:val="Page Numbers (Bottom of Page)"/>
        <w:docPartUnique/>
      </w:docPartObj>
    </w:sdtPr>
    <w:sdtEndPr/>
    <w:sdtContent>
      <w:p w14:paraId="4E56E3A6" w14:textId="163DA999" w:rsidR="00CB2823" w:rsidRDefault="00CB2823">
        <w:pPr>
          <w:pStyle w:val="Voettekst"/>
          <w:jc w:val="center"/>
        </w:pPr>
        <w:r>
          <w:fldChar w:fldCharType="begin"/>
        </w:r>
        <w:r>
          <w:instrText>PAGE   \* MERGEFORMAT</w:instrText>
        </w:r>
        <w:r>
          <w:fldChar w:fldCharType="separate"/>
        </w:r>
        <w:r>
          <w:t>9</w:t>
        </w:r>
        <w:r>
          <w:fldChar w:fldCharType="end"/>
        </w:r>
      </w:p>
    </w:sdtContent>
  </w:sdt>
  <w:p w14:paraId="61AB128D" w14:textId="77777777" w:rsidR="00CB2823" w:rsidRDefault="00CB28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46A8F" w14:textId="77777777" w:rsidR="00B62D6A" w:rsidRDefault="00B62D6A" w:rsidP="001275DA">
      <w:pPr>
        <w:spacing w:after="0" w:line="240" w:lineRule="auto"/>
      </w:pPr>
      <w:r>
        <w:separator/>
      </w:r>
    </w:p>
  </w:footnote>
  <w:footnote w:type="continuationSeparator" w:id="0">
    <w:p w14:paraId="7BB50053" w14:textId="77777777" w:rsidR="00B62D6A" w:rsidRDefault="00B62D6A" w:rsidP="00127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02F"/>
    <w:multiLevelType w:val="hybridMultilevel"/>
    <w:tmpl w:val="E4E47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873F09"/>
    <w:multiLevelType w:val="multilevel"/>
    <w:tmpl w:val="63AE99EE"/>
    <w:lvl w:ilvl="0">
      <w:start w:val="1"/>
      <w:numFmt w:val="decimal"/>
      <w:suff w:val="space"/>
      <w:lvlText w:val="Article %1. "/>
      <w:lvlJc w:val="left"/>
      <w:pPr>
        <w:ind w:left="360" w:hanging="360"/>
      </w:pPr>
      <w:rPr>
        <w:rFonts w:hint="default"/>
        <w:b/>
        <w:i w:val="0"/>
      </w:rPr>
    </w:lvl>
    <w:lvl w:ilvl="1">
      <w:start w:val="1"/>
      <w:numFmt w:val="decimal"/>
      <w:suff w:val="space"/>
      <w:lvlText w:val="Article %1.%2."/>
      <w:lvlJc w:val="left"/>
      <w:pPr>
        <w:ind w:left="720" w:hanging="360"/>
      </w:pPr>
      <w:rPr>
        <w:rFonts w:hint="default"/>
        <w:b/>
        <w:i w:val="0"/>
      </w:rPr>
    </w:lvl>
    <w:lvl w:ilvl="2">
      <w:start w:val="1"/>
      <w:numFmt w:val="decimal"/>
      <w:suff w:val="space"/>
      <w:lvlText w:val="Article %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9F3BFB"/>
    <w:multiLevelType w:val="hybridMultilevel"/>
    <w:tmpl w:val="08F62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7570A4"/>
    <w:multiLevelType w:val="hybridMultilevel"/>
    <w:tmpl w:val="19B0D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CF7289"/>
    <w:multiLevelType w:val="hybridMultilevel"/>
    <w:tmpl w:val="5F465800"/>
    <w:lvl w:ilvl="0" w:tplc="8954FCC2">
      <w:start w:val="1"/>
      <w:numFmt w:val="bullet"/>
      <w:lvlText w:val=""/>
      <w:lvlJc w:val="left"/>
      <w:pPr>
        <w:ind w:left="720" w:hanging="360"/>
      </w:pPr>
      <w:rPr>
        <w:rFonts w:ascii="Symbol" w:hAnsi="Symbol" w:hint="default"/>
      </w:rPr>
    </w:lvl>
    <w:lvl w:ilvl="1" w:tplc="3E78EBEE">
      <w:start w:val="1"/>
      <w:numFmt w:val="bullet"/>
      <w:lvlText w:val="o"/>
      <w:lvlJc w:val="left"/>
      <w:pPr>
        <w:ind w:left="1440" w:hanging="360"/>
      </w:pPr>
      <w:rPr>
        <w:rFonts w:ascii="Courier New" w:hAnsi="Courier New" w:hint="default"/>
      </w:rPr>
    </w:lvl>
    <w:lvl w:ilvl="2" w:tplc="BFD85558">
      <w:start w:val="1"/>
      <w:numFmt w:val="bullet"/>
      <w:lvlText w:val=""/>
      <w:lvlJc w:val="left"/>
      <w:pPr>
        <w:ind w:left="2160" w:hanging="360"/>
      </w:pPr>
      <w:rPr>
        <w:rFonts w:ascii="Wingdings" w:hAnsi="Wingdings" w:hint="default"/>
      </w:rPr>
    </w:lvl>
    <w:lvl w:ilvl="3" w:tplc="835AA0DC">
      <w:start w:val="1"/>
      <w:numFmt w:val="bullet"/>
      <w:lvlText w:val=""/>
      <w:lvlJc w:val="left"/>
      <w:pPr>
        <w:ind w:left="2880" w:hanging="360"/>
      </w:pPr>
      <w:rPr>
        <w:rFonts w:ascii="Symbol" w:hAnsi="Symbol" w:hint="default"/>
      </w:rPr>
    </w:lvl>
    <w:lvl w:ilvl="4" w:tplc="C10C81EC">
      <w:start w:val="1"/>
      <w:numFmt w:val="bullet"/>
      <w:lvlText w:val="o"/>
      <w:lvlJc w:val="left"/>
      <w:pPr>
        <w:ind w:left="3600" w:hanging="360"/>
      </w:pPr>
      <w:rPr>
        <w:rFonts w:ascii="Courier New" w:hAnsi="Courier New" w:hint="default"/>
      </w:rPr>
    </w:lvl>
    <w:lvl w:ilvl="5" w:tplc="B93EF04E">
      <w:start w:val="1"/>
      <w:numFmt w:val="bullet"/>
      <w:lvlText w:val=""/>
      <w:lvlJc w:val="left"/>
      <w:pPr>
        <w:ind w:left="4320" w:hanging="360"/>
      </w:pPr>
      <w:rPr>
        <w:rFonts w:ascii="Wingdings" w:hAnsi="Wingdings" w:hint="default"/>
      </w:rPr>
    </w:lvl>
    <w:lvl w:ilvl="6" w:tplc="A7AAD90E">
      <w:start w:val="1"/>
      <w:numFmt w:val="bullet"/>
      <w:lvlText w:val=""/>
      <w:lvlJc w:val="left"/>
      <w:pPr>
        <w:ind w:left="5040" w:hanging="360"/>
      </w:pPr>
      <w:rPr>
        <w:rFonts w:ascii="Symbol" w:hAnsi="Symbol" w:hint="default"/>
      </w:rPr>
    </w:lvl>
    <w:lvl w:ilvl="7" w:tplc="7A44EC84">
      <w:start w:val="1"/>
      <w:numFmt w:val="bullet"/>
      <w:lvlText w:val="o"/>
      <w:lvlJc w:val="left"/>
      <w:pPr>
        <w:ind w:left="5760" w:hanging="360"/>
      </w:pPr>
      <w:rPr>
        <w:rFonts w:ascii="Courier New" w:hAnsi="Courier New" w:hint="default"/>
      </w:rPr>
    </w:lvl>
    <w:lvl w:ilvl="8" w:tplc="0B46F950">
      <w:start w:val="1"/>
      <w:numFmt w:val="bullet"/>
      <w:lvlText w:val=""/>
      <w:lvlJc w:val="left"/>
      <w:pPr>
        <w:ind w:left="6480" w:hanging="360"/>
      </w:pPr>
      <w:rPr>
        <w:rFonts w:ascii="Wingdings" w:hAnsi="Wingdings" w:hint="default"/>
      </w:rPr>
    </w:lvl>
  </w:abstractNum>
  <w:abstractNum w:abstractNumId="5" w15:restartNumberingAfterBreak="0">
    <w:nsid w:val="0F0A1F3D"/>
    <w:multiLevelType w:val="multilevel"/>
    <w:tmpl w:val="8B20EE36"/>
    <w:lvl w:ilvl="0">
      <w:start w:val="1"/>
      <w:numFmt w:val="upperRoman"/>
      <w:suff w:val="space"/>
      <w:lvlText w:val="TITRE %1 - "/>
      <w:lvlJc w:val="left"/>
      <w:pPr>
        <w:ind w:left="360" w:hanging="360"/>
      </w:pPr>
      <w:rPr>
        <w:rFonts w:hint="default"/>
      </w:rPr>
    </w:lvl>
    <w:lvl w:ilvl="1">
      <w:start w:val="1"/>
      <w:numFmt w:val="decimal"/>
      <w:suff w:val="space"/>
      <w:lvlText w:val="Article %2 -"/>
      <w:lvlJc w:val="left"/>
      <w:pPr>
        <w:ind w:left="720" w:hanging="360"/>
      </w:pPr>
      <w:rPr>
        <w:rFonts w:hint="default"/>
      </w:rPr>
    </w:lvl>
    <w:lvl w:ilvl="2">
      <w:start w:val="1"/>
      <w:numFmt w:val="decimal"/>
      <w:suff w:val="space"/>
      <w:lvlText w:val="%2.%3 - "/>
      <w:lvlJc w:val="left"/>
      <w:pPr>
        <w:ind w:left="720" w:firstLine="0"/>
      </w:pPr>
      <w:rPr>
        <w:rFonts w:hint="default"/>
      </w:rPr>
    </w:lvl>
    <w:lvl w:ilvl="3">
      <w:start w:val="1"/>
      <w:numFmt w:val="decimal"/>
      <w:suff w:val="space"/>
      <w:lvlText w:val="%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CB78EE"/>
    <w:multiLevelType w:val="multilevel"/>
    <w:tmpl w:val="E4567878"/>
    <w:lvl w:ilvl="0">
      <w:start w:val="1"/>
      <w:numFmt w:val="upperRoman"/>
      <w:lvlText w:val="TITRE %1 - "/>
      <w:lvlJc w:val="left"/>
      <w:pPr>
        <w:ind w:left="360" w:hanging="360"/>
      </w:pPr>
      <w:rPr>
        <w:rFonts w:hint="default"/>
      </w:rPr>
    </w:lvl>
    <w:lvl w:ilvl="1">
      <w:start w:val="1"/>
      <w:numFmt w:val="decimal"/>
      <w:lvlText w:val="Article %2 -"/>
      <w:lvlJc w:val="left"/>
      <w:pPr>
        <w:ind w:left="720" w:hanging="360"/>
      </w:pPr>
      <w:rPr>
        <w:rFonts w:hint="default"/>
      </w:rPr>
    </w:lvl>
    <w:lvl w:ilvl="2">
      <w:start w:val="1"/>
      <w:numFmt w:val="decimal"/>
      <w:lvlText w:val="%2.%3 - "/>
      <w:lvlJc w:val="left"/>
      <w:pPr>
        <w:ind w:left="1080" w:hanging="360"/>
      </w:pPr>
      <w:rPr>
        <w:rFonts w:hint="default"/>
      </w:rPr>
    </w:lvl>
    <w:lvl w:ilvl="3">
      <w:start w:val="1"/>
      <w:numFmt w:val="decimal"/>
      <w:lvlText w:val="%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DF5644"/>
    <w:multiLevelType w:val="hybridMultilevel"/>
    <w:tmpl w:val="55EA6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964A34"/>
    <w:multiLevelType w:val="hybridMultilevel"/>
    <w:tmpl w:val="FCEED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3E3335"/>
    <w:multiLevelType w:val="hybridMultilevel"/>
    <w:tmpl w:val="6BD68D1A"/>
    <w:lvl w:ilvl="0" w:tplc="BF687468">
      <w:start w:val="1"/>
      <w:numFmt w:val="bullet"/>
      <w:lvlText w:val="-"/>
      <w:lvlJc w:val="left"/>
      <w:pPr>
        <w:ind w:left="720" w:hanging="360"/>
      </w:pPr>
      <w:rPr>
        <w:rFonts w:ascii="Calibri" w:hAnsi="Calibri" w:hint="default"/>
      </w:rPr>
    </w:lvl>
    <w:lvl w:ilvl="1" w:tplc="2A2E9024">
      <w:start w:val="1"/>
      <w:numFmt w:val="bullet"/>
      <w:lvlText w:val="o"/>
      <w:lvlJc w:val="left"/>
      <w:pPr>
        <w:ind w:left="1440" w:hanging="360"/>
      </w:pPr>
      <w:rPr>
        <w:rFonts w:ascii="Courier New" w:hAnsi="Courier New" w:hint="default"/>
      </w:rPr>
    </w:lvl>
    <w:lvl w:ilvl="2" w:tplc="215ACB06">
      <w:start w:val="1"/>
      <w:numFmt w:val="bullet"/>
      <w:lvlText w:val=""/>
      <w:lvlJc w:val="left"/>
      <w:pPr>
        <w:ind w:left="2160" w:hanging="360"/>
      </w:pPr>
      <w:rPr>
        <w:rFonts w:ascii="Wingdings" w:hAnsi="Wingdings" w:hint="default"/>
      </w:rPr>
    </w:lvl>
    <w:lvl w:ilvl="3" w:tplc="40D6C032">
      <w:start w:val="1"/>
      <w:numFmt w:val="bullet"/>
      <w:lvlText w:val=""/>
      <w:lvlJc w:val="left"/>
      <w:pPr>
        <w:ind w:left="2880" w:hanging="360"/>
      </w:pPr>
      <w:rPr>
        <w:rFonts w:ascii="Symbol" w:hAnsi="Symbol" w:hint="default"/>
      </w:rPr>
    </w:lvl>
    <w:lvl w:ilvl="4" w:tplc="D4B23A56">
      <w:start w:val="1"/>
      <w:numFmt w:val="bullet"/>
      <w:lvlText w:val="o"/>
      <w:lvlJc w:val="left"/>
      <w:pPr>
        <w:ind w:left="3600" w:hanging="360"/>
      </w:pPr>
      <w:rPr>
        <w:rFonts w:ascii="Courier New" w:hAnsi="Courier New" w:hint="default"/>
      </w:rPr>
    </w:lvl>
    <w:lvl w:ilvl="5" w:tplc="5D085A24">
      <w:start w:val="1"/>
      <w:numFmt w:val="bullet"/>
      <w:lvlText w:val=""/>
      <w:lvlJc w:val="left"/>
      <w:pPr>
        <w:ind w:left="4320" w:hanging="360"/>
      </w:pPr>
      <w:rPr>
        <w:rFonts w:ascii="Wingdings" w:hAnsi="Wingdings" w:hint="default"/>
      </w:rPr>
    </w:lvl>
    <w:lvl w:ilvl="6" w:tplc="9A426770">
      <w:start w:val="1"/>
      <w:numFmt w:val="bullet"/>
      <w:lvlText w:val=""/>
      <w:lvlJc w:val="left"/>
      <w:pPr>
        <w:ind w:left="5040" w:hanging="360"/>
      </w:pPr>
      <w:rPr>
        <w:rFonts w:ascii="Symbol" w:hAnsi="Symbol" w:hint="default"/>
      </w:rPr>
    </w:lvl>
    <w:lvl w:ilvl="7" w:tplc="CAAA69A6">
      <w:start w:val="1"/>
      <w:numFmt w:val="bullet"/>
      <w:lvlText w:val="o"/>
      <w:lvlJc w:val="left"/>
      <w:pPr>
        <w:ind w:left="5760" w:hanging="360"/>
      </w:pPr>
      <w:rPr>
        <w:rFonts w:ascii="Courier New" w:hAnsi="Courier New" w:hint="default"/>
      </w:rPr>
    </w:lvl>
    <w:lvl w:ilvl="8" w:tplc="5BB494F0">
      <w:start w:val="1"/>
      <w:numFmt w:val="bullet"/>
      <w:lvlText w:val=""/>
      <w:lvlJc w:val="left"/>
      <w:pPr>
        <w:ind w:left="6480" w:hanging="360"/>
      </w:pPr>
      <w:rPr>
        <w:rFonts w:ascii="Wingdings" w:hAnsi="Wingdings" w:hint="default"/>
      </w:rPr>
    </w:lvl>
  </w:abstractNum>
  <w:abstractNum w:abstractNumId="10" w15:restartNumberingAfterBreak="0">
    <w:nsid w:val="17F12C39"/>
    <w:multiLevelType w:val="hybridMultilevel"/>
    <w:tmpl w:val="806E5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176794"/>
    <w:multiLevelType w:val="hybridMultilevel"/>
    <w:tmpl w:val="C8B41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360054"/>
    <w:multiLevelType w:val="hybridMultilevel"/>
    <w:tmpl w:val="F1C81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5658F3"/>
    <w:multiLevelType w:val="hybridMultilevel"/>
    <w:tmpl w:val="C326FF8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17B19B0"/>
    <w:multiLevelType w:val="hybridMultilevel"/>
    <w:tmpl w:val="5C94FD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2054D4"/>
    <w:multiLevelType w:val="hybridMultilevel"/>
    <w:tmpl w:val="05F622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36D4E03"/>
    <w:multiLevelType w:val="hybridMultilevel"/>
    <w:tmpl w:val="F48E9192"/>
    <w:lvl w:ilvl="0" w:tplc="BDD41A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DB0414"/>
    <w:multiLevelType w:val="hybridMultilevel"/>
    <w:tmpl w:val="41605A0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2CEC1753"/>
    <w:multiLevelType w:val="hybridMultilevel"/>
    <w:tmpl w:val="51B4D9E4"/>
    <w:lvl w:ilvl="0" w:tplc="83F264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9E1037"/>
    <w:multiLevelType w:val="multilevel"/>
    <w:tmpl w:val="8B20EE36"/>
    <w:lvl w:ilvl="0">
      <w:start w:val="1"/>
      <w:numFmt w:val="upperRoman"/>
      <w:suff w:val="space"/>
      <w:lvlText w:val="TITRE %1 - "/>
      <w:lvlJc w:val="left"/>
      <w:pPr>
        <w:ind w:left="360" w:hanging="360"/>
      </w:pPr>
      <w:rPr>
        <w:rFonts w:hint="default"/>
      </w:rPr>
    </w:lvl>
    <w:lvl w:ilvl="1">
      <w:start w:val="1"/>
      <w:numFmt w:val="decimal"/>
      <w:suff w:val="space"/>
      <w:lvlText w:val="Article %2 -"/>
      <w:lvlJc w:val="left"/>
      <w:pPr>
        <w:ind w:left="720" w:hanging="360"/>
      </w:pPr>
      <w:rPr>
        <w:rFonts w:hint="default"/>
      </w:rPr>
    </w:lvl>
    <w:lvl w:ilvl="2">
      <w:start w:val="1"/>
      <w:numFmt w:val="decimal"/>
      <w:suff w:val="space"/>
      <w:lvlText w:val="%2.%3 - "/>
      <w:lvlJc w:val="left"/>
      <w:pPr>
        <w:ind w:left="720" w:firstLine="0"/>
      </w:pPr>
      <w:rPr>
        <w:rFonts w:hint="default"/>
      </w:rPr>
    </w:lvl>
    <w:lvl w:ilvl="3">
      <w:start w:val="1"/>
      <w:numFmt w:val="decimal"/>
      <w:suff w:val="space"/>
      <w:lvlText w:val="%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0BC5BD9"/>
    <w:multiLevelType w:val="hybridMultilevel"/>
    <w:tmpl w:val="C64C0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2B5E6B"/>
    <w:multiLevelType w:val="hybridMultilevel"/>
    <w:tmpl w:val="D82A7B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D1459A4"/>
    <w:multiLevelType w:val="hybridMultilevel"/>
    <w:tmpl w:val="51E65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C4384F"/>
    <w:multiLevelType w:val="multilevel"/>
    <w:tmpl w:val="8B20EE36"/>
    <w:lvl w:ilvl="0">
      <w:start w:val="1"/>
      <w:numFmt w:val="upperRoman"/>
      <w:suff w:val="space"/>
      <w:lvlText w:val="TITRE %1 - "/>
      <w:lvlJc w:val="left"/>
      <w:pPr>
        <w:ind w:left="360" w:hanging="360"/>
      </w:pPr>
      <w:rPr>
        <w:rFonts w:hint="default"/>
      </w:rPr>
    </w:lvl>
    <w:lvl w:ilvl="1">
      <w:start w:val="1"/>
      <w:numFmt w:val="decimal"/>
      <w:suff w:val="space"/>
      <w:lvlText w:val="Article %2 -"/>
      <w:lvlJc w:val="left"/>
      <w:pPr>
        <w:ind w:left="720" w:hanging="360"/>
      </w:pPr>
      <w:rPr>
        <w:rFonts w:hint="default"/>
      </w:rPr>
    </w:lvl>
    <w:lvl w:ilvl="2">
      <w:start w:val="1"/>
      <w:numFmt w:val="decimal"/>
      <w:suff w:val="space"/>
      <w:lvlText w:val="%2.%3 - "/>
      <w:lvlJc w:val="left"/>
      <w:pPr>
        <w:ind w:left="720" w:firstLine="0"/>
      </w:pPr>
      <w:rPr>
        <w:rFonts w:hint="default"/>
      </w:rPr>
    </w:lvl>
    <w:lvl w:ilvl="3">
      <w:start w:val="1"/>
      <w:numFmt w:val="decimal"/>
      <w:suff w:val="space"/>
      <w:lvlText w:val="%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F4205F7"/>
    <w:multiLevelType w:val="hybridMultilevel"/>
    <w:tmpl w:val="1F4E3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300FD7"/>
    <w:multiLevelType w:val="hybridMultilevel"/>
    <w:tmpl w:val="A33CD5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5D252E5"/>
    <w:multiLevelType w:val="hybridMultilevel"/>
    <w:tmpl w:val="A91AE71C"/>
    <w:lvl w:ilvl="0" w:tplc="C1324624">
      <w:start w:val="1"/>
      <w:numFmt w:val="decimal"/>
      <w:lvlText w:val="Article %1."/>
      <w:lvlJc w:val="left"/>
      <w:pPr>
        <w:ind w:left="720" w:hanging="360"/>
      </w:pPr>
    </w:lvl>
    <w:lvl w:ilvl="1" w:tplc="5DEA4EC4">
      <w:start w:val="1"/>
      <w:numFmt w:val="lowerLetter"/>
      <w:lvlText w:val="%2."/>
      <w:lvlJc w:val="left"/>
      <w:pPr>
        <w:ind w:left="1440" w:hanging="360"/>
      </w:pPr>
    </w:lvl>
    <w:lvl w:ilvl="2" w:tplc="1FB6F506">
      <w:start w:val="1"/>
      <w:numFmt w:val="lowerRoman"/>
      <w:lvlText w:val="%3."/>
      <w:lvlJc w:val="right"/>
      <w:pPr>
        <w:ind w:left="2160" w:hanging="180"/>
      </w:pPr>
    </w:lvl>
    <w:lvl w:ilvl="3" w:tplc="A76EAF8E">
      <w:start w:val="1"/>
      <w:numFmt w:val="decimal"/>
      <w:lvlText w:val="%4."/>
      <w:lvlJc w:val="left"/>
      <w:pPr>
        <w:ind w:left="2880" w:hanging="360"/>
      </w:pPr>
    </w:lvl>
    <w:lvl w:ilvl="4" w:tplc="65A60DC2">
      <w:start w:val="1"/>
      <w:numFmt w:val="lowerLetter"/>
      <w:lvlText w:val="%5."/>
      <w:lvlJc w:val="left"/>
      <w:pPr>
        <w:ind w:left="3600" w:hanging="360"/>
      </w:pPr>
    </w:lvl>
    <w:lvl w:ilvl="5" w:tplc="249276EC">
      <w:start w:val="1"/>
      <w:numFmt w:val="lowerRoman"/>
      <w:lvlText w:val="%6."/>
      <w:lvlJc w:val="right"/>
      <w:pPr>
        <w:ind w:left="4320" w:hanging="180"/>
      </w:pPr>
    </w:lvl>
    <w:lvl w:ilvl="6" w:tplc="9C08626A">
      <w:start w:val="1"/>
      <w:numFmt w:val="decimal"/>
      <w:lvlText w:val="%7."/>
      <w:lvlJc w:val="left"/>
      <w:pPr>
        <w:ind w:left="5040" w:hanging="360"/>
      </w:pPr>
    </w:lvl>
    <w:lvl w:ilvl="7" w:tplc="F754E03E">
      <w:start w:val="1"/>
      <w:numFmt w:val="lowerLetter"/>
      <w:lvlText w:val="%8."/>
      <w:lvlJc w:val="left"/>
      <w:pPr>
        <w:ind w:left="5760" w:hanging="360"/>
      </w:pPr>
    </w:lvl>
    <w:lvl w:ilvl="8" w:tplc="5E625F92">
      <w:start w:val="1"/>
      <w:numFmt w:val="lowerRoman"/>
      <w:lvlText w:val="%9."/>
      <w:lvlJc w:val="right"/>
      <w:pPr>
        <w:ind w:left="6480" w:hanging="180"/>
      </w:pPr>
    </w:lvl>
  </w:abstractNum>
  <w:abstractNum w:abstractNumId="27" w15:restartNumberingAfterBreak="0">
    <w:nsid w:val="467E1546"/>
    <w:multiLevelType w:val="hybridMultilevel"/>
    <w:tmpl w:val="C36CAB76"/>
    <w:lvl w:ilvl="0" w:tplc="241A573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2A7FAD"/>
    <w:multiLevelType w:val="hybridMultilevel"/>
    <w:tmpl w:val="E30CF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2974D3"/>
    <w:multiLevelType w:val="hybridMultilevel"/>
    <w:tmpl w:val="08863D7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4DD645B1"/>
    <w:multiLevelType w:val="hybridMultilevel"/>
    <w:tmpl w:val="A5D41F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4EA849B0"/>
    <w:multiLevelType w:val="hybridMultilevel"/>
    <w:tmpl w:val="1FF0A680"/>
    <w:lvl w:ilvl="0" w:tplc="FFFFFFFF">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D20FB0"/>
    <w:multiLevelType w:val="hybridMultilevel"/>
    <w:tmpl w:val="317EF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D77C7F"/>
    <w:multiLevelType w:val="hybridMultilevel"/>
    <w:tmpl w:val="B8040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59F7AF3"/>
    <w:multiLevelType w:val="hybridMultilevel"/>
    <w:tmpl w:val="1422D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665A77"/>
    <w:multiLevelType w:val="multilevel"/>
    <w:tmpl w:val="8D904DCE"/>
    <w:lvl w:ilvl="0">
      <w:start w:val="1"/>
      <w:numFmt w:val="decimal"/>
      <w:suff w:val="space"/>
      <w:lvlText w:val="Article %1."/>
      <w:lvlJc w:val="left"/>
      <w:pPr>
        <w:ind w:left="57" w:hanging="57"/>
      </w:pPr>
      <w:rPr>
        <w:rFonts w:cs="Times New Roman"/>
        <w:b/>
        <w:i w:val="0"/>
      </w:rPr>
    </w:lvl>
    <w:lvl w:ilvl="1">
      <w:start w:val="1"/>
      <w:numFmt w:val="decimal"/>
      <w:suff w:val="space"/>
      <w:lvlText w:val="Article %1.%2."/>
      <w:lvlJc w:val="left"/>
      <w:pPr>
        <w:ind w:left="397" w:hanging="37"/>
      </w:pPr>
      <w:rPr>
        <w:rFonts w:cs="Times New Roman"/>
        <w:b/>
        <w:i w:val="0"/>
      </w:rPr>
    </w:lvl>
    <w:lvl w:ilvl="2">
      <w:start w:val="1"/>
      <w:numFmt w:val="decimal"/>
      <w:lvlText w:val="Article %1.%2.%3."/>
      <w:lvlJc w:val="left"/>
      <w:pPr>
        <w:ind w:left="1080" w:hanging="360"/>
      </w:pPr>
      <w:rPr>
        <w:rFonts w:cs="Times New Roman"/>
        <w:b/>
        <w:i w:val="0"/>
      </w:rPr>
    </w:lvl>
    <w:lvl w:ilvl="3">
      <w:start w:val="1"/>
      <w:numFmt w:val="decimal"/>
      <w:lvlText w:val="Article %1.%2.%3.%4."/>
      <w:lvlJc w:val="left"/>
      <w:pPr>
        <w:ind w:left="1440" w:hanging="360"/>
      </w:pPr>
      <w:rPr>
        <w:rFonts w:cs="Times New Roman"/>
        <w:b/>
        <w:i w:val="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7B3244C"/>
    <w:multiLevelType w:val="hybridMultilevel"/>
    <w:tmpl w:val="238032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07127B1"/>
    <w:multiLevelType w:val="multilevel"/>
    <w:tmpl w:val="8B20EE36"/>
    <w:lvl w:ilvl="0">
      <w:start w:val="1"/>
      <w:numFmt w:val="upperRoman"/>
      <w:suff w:val="space"/>
      <w:lvlText w:val="TITRE %1 - "/>
      <w:lvlJc w:val="left"/>
      <w:pPr>
        <w:ind w:left="360" w:hanging="360"/>
      </w:pPr>
      <w:rPr>
        <w:rFonts w:hint="default"/>
      </w:rPr>
    </w:lvl>
    <w:lvl w:ilvl="1">
      <w:start w:val="1"/>
      <w:numFmt w:val="decimal"/>
      <w:suff w:val="space"/>
      <w:lvlText w:val="Article %2 -"/>
      <w:lvlJc w:val="left"/>
      <w:pPr>
        <w:ind w:left="720" w:hanging="360"/>
      </w:pPr>
      <w:rPr>
        <w:rFonts w:hint="default"/>
      </w:rPr>
    </w:lvl>
    <w:lvl w:ilvl="2">
      <w:start w:val="1"/>
      <w:numFmt w:val="decimal"/>
      <w:suff w:val="space"/>
      <w:lvlText w:val="%2.%3 - "/>
      <w:lvlJc w:val="left"/>
      <w:pPr>
        <w:ind w:left="720" w:firstLine="0"/>
      </w:pPr>
      <w:rPr>
        <w:rFonts w:hint="default"/>
      </w:rPr>
    </w:lvl>
    <w:lvl w:ilvl="3">
      <w:start w:val="1"/>
      <w:numFmt w:val="decimal"/>
      <w:suff w:val="space"/>
      <w:lvlText w:val="%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5971941"/>
    <w:multiLevelType w:val="multilevel"/>
    <w:tmpl w:val="8B20EE36"/>
    <w:lvl w:ilvl="0">
      <w:start w:val="1"/>
      <w:numFmt w:val="upperRoman"/>
      <w:suff w:val="space"/>
      <w:lvlText w:val="TITRE %1 - "/>
      <w:lvlJc w:val="left"/>
      <w:pPr>
        <w:ind w:left="360" w:hanging="360"/>
      </w:pPr>
      <w:rPr>
        <w:rFonts w:hint="default"/>
      </w:rPr>
    </w:lvl>
    <w:lvl w:ilvl="1">
      <w:start w:val="1"/>
      <w:numFmt w:val="decimal"/>
      <w:suff w:val="space"/>
      <w:lvlText w:val="Article %2 -"/>
      <w:lvlJc w:val="left"/>
      <w:pPr>
        <w:ind w:left="720" w:hanging="360"/>
      </w:pPr>
      <w:rPr>
        <w:rFonts w:hint="default"/>
      </w:rPr>
    </w:lvl>
    <w:lvl w:ilvl="2">
      <w:start w:val="1"/>
      <w:numFmt w:val="decimal"/>
      <w:suff w:val="space"/>
      <w:lvlText w:val="%2.%3 - "/>
      <w:lvlJc w:val="left"/>
      <w:pPr>
        <w:ind w:left="720" w:firstLine="0"/>
      </w:pPr>
      <w:rPr>
        <w:rFonts w:hint="default"/>
      </w:rPr>
    </w:lvl>
    <w:lvl w:ilvl="3">
      <w:start w:val="1"/>
      <w:numFmt w:val="decimal"/>
      <w:suff w:val="space"/>
      <w:lvlText w:val="%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B130159"/>
    <w:multiLevelType w:val="multilevel"/>
    <w:tmpl w:val="8D904DCE"/>
    <w:lvl w:ilvl="0">
      <w:start w:val="1"/>
      <w:numFmt w:val="decimal"/>
      <w:suff w:val="space"/>
      <w:lvlText w:val="Article %1."/>
      <w:lvlJc w:val="left"/>
      <w:pPr>
        <w:ind w:left="57" w:hanging="57"/>
      </w:pPr>
      <w:rPr>
        <w:rFonts w:cs="Times New Roman"/>
        <w:b/>
        <w:i w:val="0"/>
      </w:rPr>
    </w:lvl>
    <w:lvl w:ilvl="1">
      <w:start w:val="1"/>
      <w:numFmt w:val="decimal"/>
      <w:suff w:val="space"/>
      <w:lvlText w:val="Article %1.%2."/>
      <w:lvlJc w:val="left"/>
      <w:pPr>
        <w:ind w:left="397" w:hanging="37"/>
      </w:pPr>
      <w:rPr>
        <w:rFonts w:cs="Times New Roman"/>
        <w:b/>
        <w:i w:val="0"/>
      </w:rPr>
    </w:lvl>
    <w:lvl w:ilvl="2">
      <w:start w:val="1"/>
      <w:numFmt w:val="decimal"/>
      <w:lvlText w:val="Article %1.%2.%3."/>
      <w:lvlJc w:val="left"/>
      <w:pPr>
        <w:ind w:left="1080" w:hanging="360"/>
      </w:pPr>
      <w:rPr>
        <w:rFonts w:cs="Times New Roman"/>
        <w:b/>
        <w:i w:val="0"/>
      </w:rPr>
    </w:lvl>
    <w:lvl w:ilvl="3">
      <w:start w:val="1"/>
      <w:numFmt w:val="decimal"/>
      <w:lvlText w:val="Article %1.%2.%3.%4."/>
      <w:lvlJc w:val="left"/>
      <w:pPr>
        <w:ind w:left="1440" w:hanging="360"/>
      </w:pPr>
      <w:rPr>
        <w:rFonts w:cs="Times New Roman"/>
        <w:b/>
        <w:i w:val="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6D017EFB"/>
    <w:multiLevelType w:val="hybridMultilevel"/>
    <w:tmpl w:val="C874A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ED11DD9"/>
    <w:multiLevelType w:val="hybridMultilevel"/>
    <w:tmpl w:val="88AA49EE"/>
    <w:lvl w:ilvl="0" w:tplc="BF1C43AC">
      <w:start w:val="1"/>
      <w:numFmt w:val="bullet"/>
      <w:lvlText w:val="-"/>
      <w:lvlJc w:val="left"/>
      <w:pPr>
        <w:ind w:left="720" w:hanging="360"/>
      </w:pPr>
      <w:rPr>
        <w:rFonts w:ascii="Calibri" w:hAnsi="Calibri" w:hint="default"/>
      </w:rPr>
    </w:lvl>
    <w:lvl w:ilvl="1" w:tplc="7D7A32BA">
      <w:start w:val="1"/>
      <w:numFmt w:val="bullet"/>
      <w:lvlText w:val="o"/>
      <w:lvlJc w:val="left"/>
      <w:pPr>
        <w:ind w:left="1440" w:hanging="360"/>
      </w:pPr>
      <w:rPr>
        <w:rFonts w:ascii="Courier New" w:hAnsi="Courier New" w:hint="default"/>
      </w:rPr>
    </w:lvl>
    <w:lvl w:ilvl="2" w:tplc="8354916A">
      <w:start w:val="1"/>
      <w:numFmt w:val="bullet"/>
      <w:lvlText w:val=""/>
      <w:lvlJc w:val="left"/>
      <w:pPr>
        <w:ind w:left="2160" w:hanging="360"/>
      </w:pPr>
      <w:rPr>
        <w:rFonts w:ascii="Wingdings" w:hAnsi="Wingdings" w:hint="default"/>
      </w:rPr>
    </w:lvl>
    <w:lvl w:ilvl="3" w:tplc="0F80EDEC">
      <w:start w:val="1"/>
      <w:numFmt w:val="bullet"/>
      <w:lvlText w:val=""/>
      <w:lvlJc w:val="left"/>
      <w:pPr>
        <w:ind w:left="2880" w:hanging="360"/>
      </w:pPr>
      <w:rPr>
        <w:rFonts w:ascii="Symbol" w:hAnsi="Symbol" w:hint="default"/>
      </w:rPr>
    </w:lvl>
    <w:lvl w:ilvl="4" w:tplc="3E5CD5BA">
      <w:start w:val="1"/>
      <w:numFmt w:val="bullet"/>
      <w:lvlText w:val="o"/>
      <w:lvlJc w:val="left"/>
      <w:pPr>
        <w:ind w:left="3600" w:hanging="360"/>
      </w:pPr>
      <w:rPr>
        <w:rFonts w:ascii="Courier New" w:hAnsi="Courier New" w:hint="default"/>
      </w:rPr>
    </w:lvl>
    <w:lvl w:ilvl="5" w:tplc="F8A2EAF8">
      <w:start w:val="1"/>
      <w:numFmt w:val="bullet"/>
      <w:lvlText w:val=""/>
      <w:lvlJc w:val="left"/>
      <w:pPr>
        <w:ind w:left="4320" w:hanging="360"/>
      </w:pPr>
      <w:rPr>
        <w:rFonts w:ascii="Wingdings" w:hAnsi="Wingdings" w:hint="default"/>
      </w:rPr>
    </w:lvl>
    <w:lvl w:ilvl="6" w:tplc="F1C0E304">
      <w:start w:val="1"/>
      <w:numFmt w:val="bullet"/>
      <w:lvlText w:val=""/>
      <w:lvlJc w:val="left"/>
      <w:pPr>
        <w:ind w:left="5040" w:hanging="360"/>
      </w:pPr>
      <w:rPr>
        <w:rFonts w:ascii="Symbol" w:hAnsi="Symbol" w:hint="default"/>
      </w:rPr>
    </w:lvl>
    <w:lvl w:ilvl="7" w:tplc="8D3251EC">
      <w:start w:val="1"/>
      <w:numFmt w:val="bullet"/>
      <w:lvlText w:val="o"/>
      <w:lvlJc w:val="left"/>
      <w:pPr>
        <w:ind w:left="5760" w:hanging="360"/>
      </w:pPr>
      <w:rPr>
        <w:rFonts w:ascii="Courier New" w:hAnsi="Courier New" w:hint="default"/>
      </w:rPr>
    </w:lvl>
    <w:lvl w:ilvl="8" w:tplc="1F763754">
      <w:start w:val="1"/>
      <w:numFmt w:val="bullet"/>
      <w:lvlText w:val=""/>
      <w:lvlJc w:val="left"/>
      <w:pPr>
        <w:ind w:left="6480" w:hanging="360"/>
      </w:pPr>
      <w:rPr>
        <w:rFonts w:ascii="Wingdings" w:hAnsi="Wingdings" w:hint="default"/>
      </w:rPr>
    </w:lvl>
  </w:abstractNum>
  <w:abstractNum w:abstractNumId="42" w15:restartNumberingAfterBreak="0">
    <w:nsid w:val="702E5D01"/>
    <w:multiLevelType w:val="hybridMultilevel"/>
    <w:tmpl w:val="762877F0"/>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43" w15:restartNumberingAfterBreak="0">
    <w:nsid w:val="786A3F5D"/>
    <w:multiLevelType w:val="hybridMultilevel"/>
    <w:tmpl w:val="2210337A"/>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E845BD2"/>
    <w:multiLevelType w:val="hybridMultilevel"/>
    <w:tmpl w:val="9B4E8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41"/>
  </w:num>
  <w:num w:numId="3">
    <w:abstractNumId w:val="4"/>
  </w:num>
  <w:num w:numId="4">
    <w:abstractNumId w:val="9"/>
  </w:num>
  <w:num w:numId="5">
    <w:abstractNumId w:val="6"/>
  </w:num>
  <w:num w:numId="6">
    <w:abstractNumId w:val="38"/>
  </w:num>
  <w:num w:numId="7">
    <w:abstractNumId w:val="23"/>
  </w:num>
  <w:num w:numId="8">
    <w:abstractNumId w:val="27"/>
  </w:num>
  <w:num w:numId="9">
    <w:abstractNumId w:val="24"/>
  </w:num>
  <w:num w:numId="10">
    <w:abstractNumId w:val="12"/>
  </w:num>
  <w:num w:numId="11">
    <w:abstractNumId w:val="29"/>
  </w:num>
  <w:num w:numId="12">
    <w:abstractNumId w:val="16"/>
  </w:num>
  <w:num w:numId="13">
    <w:abstractNumId w:val="11"/>
  </w:num>
  <w:num w:numId="14">
    <w:abstractNumId w:val="5"/>
  </w:num>
  <w:num w:numId="15">
    <w:abstractNumId w:val="10"/>
  </w:num>
  <w:num w:numId="16">
    <w:abstractNumId w:val="22"/>
  </w:num>
  <w:num w:numId="17">
    <w:abstractNumId w:val="37"/>
  </w:num>
  <w:num w:numId="18">
    <w:abstractNumId w:val="19"/>
  </w:num>
  <w:num w:numId="19">
    <w:abstractNumId w:val="3"/>
  </w:num>
  <w:num w:numId="20">
    <w:abstractNumId w:val="44"/>
  </w:num>
  <w:num w:numId="21">
    <w:abstractNumId w:val="33"/>
  </w:num>
  <w:num w:numId="22">
    <w:abstractNumId w:val="7"/>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1"/>
  </w:num>
  <w:num w:numId="26">
    <w:abstractNumId w:val="18"/>
  </w:num>
  <w:num w:numId="27">
    <w:abstractNumId w:val="34"/>
  </w:num>
  <w:num w:numId="28">
    <w:abstractNumId w:val="35"/>
  </w:num>
  <w:num w:numId="29">
    <w:abstractNumId w:val="28"/>
  </w:num>
  <w:num w:numId="30">
    <w:abstractNumId w:val="17"/>
  </w:num>
  <w:num w:numId="31">
    <w:abstractNumId w:val="2"/>
  </w:num>
  <w:num w:numId="32">
    <w:abstractNumId w:val="42"/>
  </w:num>
  <w:num w:numId="33">
    <w:abstractNumId w:val="25"/>
  </w:num>
  <w:num w:numId="34">
    <w:abstractNumId w:val="14"/>
  </w:num>
  <w:num w:numId="35">
    <w:abstractNumId w:val="21"/>
  </w:num>
  <w:num w:numId="36">
    <w:abstractNumId w:val="36"/>
  </w:num>
  <w:num w:numId="37">
    <w:abstractNumId w:val="30"/>
  </w:num>
  <w:num w:numId="38">
    <w:abstractNumId w:val="15"/>
  </w:num>
  <w:num w:numId="39">
    <w:abstractNumId w:val="13"/>
  </w:num>
  <w:num w:numId="40">
    <w:abstractNumId w:val="43"/>
  </w:num>
  <w:num w:numId="41">
    <w:abstractNumId w:val="20"/>
  </w:num>
  <w:num w:numId="42">
    <w:abstractNumId w:val="40"/>
  </w:num>
  <w:num w:numId="43">
    <w:abstractNumId w:val="8"/>
  </w:num>
  <w:num w:numId="44">
    <w:abstractNumId w:val="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A5"/>
    <w:rsid w:val="0004439F"/>
    <w:rsid w:val="00070281"/>
    <w:rsid w:val="000855A4"/>
    <w:rsid w:val="000B3C37"/>
    <w:rsid w:val="000B46A4"/>
    <w:rsid w:val="001120B9"/>
    <w:rsid w:val="001227E7"/>
    <w:rsid w:val="001228A5"/>
    <w:rsid w:val="001275DA"/>
    <w:rsid w:val="00131701"/>
    <w:rsid w:val="00136480"/>
    <w:rsid w:val="00187502"/>
    <w:rsid w:val="001B62A1"/>
    <w:rsid w:val="00213EEE"/>
    <w:rsid w:val="002221F0"/>
    <w:rsid w:val="0027221A"/>
    <w:rsid w:val="002A23DB"/>
    <w:rsid w:val="002B4482"/>
    <w:rsid w:val="003255F6"/>
    <w:rsid w:val="00332B02"/>
    <w:rsid w:val="00366BFE"/>
    <w:rsid w:val="00372195"/>
    <w:rsid w:val="00385F28"/>
    <w:rsid w:val="003A7A9F"/>
    <w:rsid w:val="003F2573"/>
    <w:rsid w:val="00405411"/>
    <w:rsid w:val="00437B7B"/>
    <w:rsid w:val="00467521"/>
    <w:rsid w:val="00581D38"/>
    <w:rsid w:val="005862C9"/>
    <w:rsid w:val="00597B32"/>
    <w:rsid w:val="005D5A47"/>
    <w:rsid w:val="005D5CF2"/>
    <w:rsid w:val="005F453B"/>
    <w:rsid w:val="00605C04"/>
    <w:rsid w:val="00611A5A"/>
    <w:rsid w:val="00626678"/>
    <w:rsid w:val="0068170A"/>
    <w:rsid w:val="006A7FE6"/>
    <w:rsid w:val="006C1231"/>
    <w:rsid w:val="006D0ED4"/>
    <w:rsid w:val="007162FF"/>
    <w:rsid w:val="00737C2F"/>
    <w:rsid w:val="0074584B"/>
    <w:rsid w:val="007920E5"/>
    <w:rsid w:val="007E4A58"/>
    <w:rsid w:val="007F046D"/>
    <w:rsid w:val="007F73FD"/>
    <w:rsid w:val="008036A2"/>
    <w:rsid w:val="00824C28"/>
    <w:rsid w:val="00824EB9"/>
    <w:rsid w:val="0088290C"/>
    <w:rsid w:val="00887628"/>
    <w:rsid w:val="00887E28"/>
    <w:rsid w:val="00894873"/>
    <w:rsid w:val="008A3F19"/>
    <w:rsid w:val="00904EC6"/>
    <w:rsid w:val="00906650"/>
    <w:rsid w:val="00945DEC"/>
    <w:rsid w:val="009C25D7"/>
    <w:rsid w:val="009F6D4D"/>
    <w:rsid w:val="00A7102F"/>
    <w:rsid w:val="00B13F2B"/>
    <w:rsid w:val="00B23E86"/>
    <w:rsid w:val="00B33E20"/>
    <w:rsid w:val="00B62D6A"/>
    <w:rsid w:val="00B6347A"/>
    <w:rsid w:val="00BA5DD6"/>
    <w:rsid w:val="00BE736F"/>
    <w:rsid w:val="00BF5FE0"/>
    <w:rsid w:val="00C00134"/>
    <w:rsid w:val="00C1797C"/>
    <w:rsid w:val="00C44052"/>
    <w:rsid w:val="00C476DA"/>
    <w:rsid w:val="00C62373"/>
    <w:rsid w:val="00C76222"/>
    <w:rsid w:val="00C77872"/>
    <w:rsid w:val="00CB0380"/>
    <w:rsid w:val="00CB2823"/>
    <w:rsid w:val="00CC723A"/>
    <w:rsid w:val="00CF782A"/>
    <w:rsid w:val="00D02E0C"/>
    <w:rsid w:val="00D234C4"/>
    <w:rsid w:val="00D319F4"/>
    <w:rsid w:val="00D441C9"/>
    <w:rsid w:val="00DB7623"/>
    <w:rsid w:val="00DD0FC3"/>
    <w:rsid w:val="00DD5F97"/>
    <w:rsid w:val="00E00383"/>
    <w:rsid w:val="00E02F8D"/>
    <w:rsid w:val="00E329D2"/>
    <w:rsid w:val="00E83370"/>
    <w:rsid w:val="00EC5AC9"/>
    <w:rsid w:val="00EF755A"/>
    <w:rsid w:val="00F022B8"/>
    <w:rsid w:val="00F103C5"/>
    <w:rsid w:val="00F31C51"/>
    <w:rsid w:val="00F97D2A"/>
    <w:rsid w:val="39326A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6F31"/>
  <w15:chartTrackingRefBased/>
  <w15:docId w15:val="{697E68D4-256B-41B3-8BC8-85007AEC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87E28"/>
    <w:rPr>
      <w:noProof/>
    </w:rPr>
  </w:style>
  <w:style w:type="paragraph" w:styleId="Kop1">
    <w:name w:val="heading 1"/>
    <w:basedOn w:val="Standaard"/>
    <w:next w:val="Standaard"/>
    <w:link w:val="Kop1Char"/>
    <w:uiPriority w:val="9"/>
    <w:qFormat/>
    <w:rsid w:val="00887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7E28"/>
    <w:rPr>
      <w:color w:val="0563C1" w:themeColor="hyperlink"/>
      <w:u w:val="single"/>
    </w:rPr>
  </w:style>
  <w:style w:type="character" w:customStyle="1" w:styleId="Kop1Char">
    <w:name w:val="Kop 1 Char"/>
    <w:basedOn w:val="Standaardalinea-lettertype"/>
    <w:link w:val="Kop1"/>
    <w:uiPriority w:val="9"/>
    <w:rsid w:val="00887E28"/>
    <w:rPr>
      <w:rFonts w:asciiTheme="majorHAnsi" w:eastAsiaTheme="majorEastAsia" w:hAnsiTheme="majorHAnsi" w:cstheme="majorBidi"/>
      <w:noProof/>
      <w:color w:val="2E74B5" w:themeColor="accent1" w:themeShade="BF"/>
      <w:sz w:val="32"/>
      <w:szCs w:val="32"/>
    </w:rPr>
  </w:style>
  <w:style w:type="paragraph" w:styleId="Lijstalinea">
    <w:name w:val="List Paragraph"/>
    <w:basedOn w:val="Standaard"/>
    <w:uiPriority w:val="34"/>
    <w:qFormat/>
    <w:rsid w:val="00887E28"/>
    <w:pPr>
      <w:ind w:left="720"/>
      <w:contextualSpacing/>
    </w:pPr>
  </w:style>
  <w:style w:type="character" w:styleId="Verwijzingopmerking">
    <w:name w:val="annotation reference"/>
    <w:basedOn w:val="Standaardalinea-lettertype"/>
    <w:uiPriority w:val="99"/>
    <w:semiHidden/>
    <w:unhideWhenUsed/>
    <w:rsid w:val="00906650"/>
    <w:rPr>
      <w:sz w:val="16"/>
      <w:szCs w:val="16"/>
    </w:rPr>
  </w:style>
  <w:style w:type="paragraph" w:styleId="Tekstopmerking">
    <w:name w:val="annotation text"/>
    <w:basedOn w:val="Standaard"/>
    <w:link w:val="TekstopmerkingChar"/>
    <w:uiPriority w:val="99"/>
    <w:semiHidden/>
    <w:unhideWhenUsed/>
    <w:rsid w:val="009066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6650"/>
    <w:rPr>
      <w:noProof/>
      <w:sz w:val="20"/>
      <w:szCs w:val="20"/>
    </w:rPr>
  </w:style>
  <w:style w:type="paragraph" w:styleId="Onderwerpvanopmerking">
    <w:name w:val="annotation subject"/>
    <w:basedOn w:val="Tekstopmerking"/>
    <w:next w:val="Tekstopmerking"/>
    <w:link w:val="OnderwerpvanopmerkingChar"/>
    <w:uiPriority w:val="99"/>
    <w:semiHidden/>
    <w:unhideWhenUsed/>
    <w:rsid w:val="00906650"/>
    <w:rPr>
      <w:b/>
      <w:bCs/>
    </w:rPr>
  </w:style>
  <w:style w:type="character" w:customStyle="1" w:styleId="OnderwerpvanopmerkingChar">
    <w:name w:val="Onderwerp van opmerking Char"/>
    <w:basedOn w:val="TekstopmerkingChar"/>
    <w:link w:val="Onderwerpvanopmerking"/>
    <w:uiPriority w:val="99"/>
    <w:semiHidden/>
    <w:rsid w:val="00906650"/>
    <w:rPr>
      <w:b/>
      <w:bCs/>
      <w:noProof/>
      <w:sz w:val="20"/>
      <w:szCs w:val="20"/>
    </w:rPr>
  </w:style>
  <w:style w:type="paragraph" w:styleId="Ballontekst">
    <w:name w:val="Balloon Text"/>
    <w:basedOn w:val="Standaard"/>
    <w:link w:val="BallontekstChar"/>
    <w:uiPriority w:val="99"/>
    <w:semiHidden/>
    <w:unhideWhenUsed/>
    <w:rsid w:val="009066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6650"/>
    <w:rPr>
      <w:rFonts w:ascii="Segoe UI" w:hAnsi="Segoe UI" w:cs="Segoe UI"/>
      <w:noProof/>
      <w:sz w:val="18"/>
      <w:szCs w:val="18"/>
    </w:rPr>
  </w:style>
  <w:style w:type="paragraph" w:styleId="Koptekst">
    <w:name w:val="header"/>
    <w:basedOn w:val="Standaard"/>
    <w:link w:val="KoptekstChar"/>
    <w:uiPriority w:val="99"/>
    <w:unhideWhenUsed/>
    <w:rsid w:val="001275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75DA"/>
    <w:rPr>
      <w:noProof/>
    </w:rPr>
  </w:style>
  <w:style w:type="paragraph" w:styleId="Voettekst">
    <w:name w:val="footer"/>
    <w:basedOn w:val="Standaard"/>
    <w:link w:val="VoettekstChar"/>
    <w:uiPriority w:val="99"/>
    <w:unhideWhenUsed/>
    <w:rsid w:val="001275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75DA"/>
    <w:rPr>
      <w:noProof/>
    </w:rPr>
  </w:style>
  <w:style w:type="character" w:styleId="Onopgelostemelding">
    <w:name w:val="Unresolved Mention"/>
    <w:basedOn w:val="Standaardalinea-lettertype"/>
    <w:uiPriority w:val="99"/>
    <w:semiHidden/>
    <w:unhideWhenUsed/>
    <w:rsid w:val="006C1231"/>
    <w:rPr>
      <w:color w:val="605E5C"/>
      <w:shd w:val="clear" w:color="auto" w:fill="E1DFDD"/>
    </w:rPr>
  </w:style>
  <w:style w:type="paragraph" w:customStyle="1" w:styleId="Standard">
    <w:name w:val="Standard"/>
    <w:rsid w:val="00F97D2A"/>
    <w:pPr>
      <w:suppressAutoHyphens/>
      <w:autoSpaceDN w:val="0"/>
      <w:spacing w:line="252" w:lineRule="auto"/>
    </w:pPr>
    <w:rPr>
      <w:rFonts w:ascii="Calibri" w:eastAsia="SimSun" w:hAnsi="Calibri" w:cs="Calibri"/>
      <w:kern w:val="3"/>
    </w:rPr>
  </w:style>
  <w:style w:type="paragraph" w:styleId="Kopvaninhoudsopgave">
    <w:name w:val="TOC Heading"/>
    <w:basedOn w:val="Kop1"/>
    <w:next w:val="Standaard"/>
    <w:uiPriority w:val="39"/>
    <w:unhideWhenUsed/>
    <w:qFormat/>
    <w:rsid w:val="00C476DA"/>
    <w:pPr>
      <w:outlineLvl w:val="9"/>
    </w:pPr>
    <w:rPr>
      <w:noProof w:val="0"/>
      <w:lang w:eastAsia="fr-FR"/>
    </w:rPr>
  </w:style>
  <w:style w:type="paragraph" w:styleId="Inhopg1">
    <w:name w:val="toc 1"/>
    <w:basedOn w:val="Standaard"/>
    <w:next w:val="Standaard"/>
    <w:autoRedefine/>
    <w:uiPriority w:val="39"/>
    <w:unhideWhenUsed/>
    <w:rsid w:val="00C476DA"/>
    <w:pPr>
      <w:spacing w:after="100"/>
    </w:pPr>
  </w:style>
  <w:style w:type="paragraph" w:styleId="Inhopg2">
    <w:name w:val="toc 2"/>
    <w:basedOn w:val="Standaard"/>
    <w:next w:val="Standaard"/>
    <w:autoRedefine/>
    <w:uiPriority w:val="39"/>
    <w:unhideWhenUsed/>
    <w:rsid w:val="00C476DA"/>
    <w:pPr>
      <w:spacing w:after="100"/>
      <w:ind w:left="220"/>
    </w:pPr>
  </w:style>
  <w:style w:type="paragraph" w:styleId="Inhopg3">
    <w:name w:val="toc 3"/>
    <w:basedOn w:val="Standaard"/>
    <w:next w:val="Standaard"/>
    <w:autoRedefine/>
    <w:uiPriority w:val="39"/>
    <w:unhideWhenUsed/>
    <w:rsid w:val="00C476DA"/>
    <w:pPr>
      <w:spacing w:after="100"/>
      <w:ind w:left="440"/>
    </w:pPr>
  </w:style>
  <w:style w:type="table" w:styleId="Tabelraster">
    <w:name w:val="Table Grid"/>
    <w:basedOn w:val="Standaardtabel"/>
    <w:uiPriority w:val="39"/>
    <w:rsid w:val="008A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9621">
      <w:bodyDiv w:val="1"/>
      <w:marLeft w:val="0"/>
      <w:marRight w:val="0"/>
      <w:marTop w:val="0"/>
      <w:marBottom w:val="0"/>
      <w:divBdr>
        <w:top w:val="none" w:sz="0" w:space="0" w:color="auto"/>
        <w:left w:val="none" w:sz="0" w:space="0" w:color="auto"/>
        <w:bottom w:val="none" w:sz="0" w:space="0" w:color="auto"/>
        <w:right w:val="none" w:sz="0" w:space="0" w:color="auto"/>
      </w:divBdr>
    </w:div>
    <w:div w:id="47656948">
      <w:bodyDiv w:val="1"/>
      <w:marLeft w:val="0"/>
      <w:marRight w:val="0"/>
      <w:marTop w:val="0"/>
      <w:marBottom w:val="0"/>
      <w:divBdr>
        <w:top w:val="none" w:sz="0" w:space="0" w:color="auto"/>
        <w:left w:val="none" w:sz="0" w:space="0" w:color="auto"/>
        <w:bottom w:val="none" w:sz="0" w:space="0" w:color="auto"/>
        <w:right w:val="none" w:sz="0" w:space="0" w:color="auto"/>
      </w:divBdr>
    </w:div>
    <w:div w:id="78530835">
      <w:bodyDiv w:val="1"/>
      <w:marLeft w:val="0"/>
      <w:marRight w:val="0"/>
      <w:marTop w:val="0"/>
      <w:marBottom w:val="0"/>
      <w:divBdr>
        <w:top w:val="none" w:sz="0" w:space="0" w:color="auto"/>
        <w:left w:val="none" w:sz="0" w:space="0" w:color="auto"/>
        <w:bottom w:val="none" w:sz="0" w:space="0" w:color="auto"/>
        <w:right w:val="none" w:sz="0" w:space="0" w:color="auto"/>
      </w:divBdr>
    </w:div>
    <w:div w:id="100490931">
      <w:bodyDiv w:val="1"/>
      <w:marLeft w:val="0"/>
      <w:marRight w:val="0"/>
      <w:marTop w:val="0"/>
      <w:marBottom w:val="0"/>
      <w:divBdr>
        <w:top w:val="none" w:sz="0" w:space="0" w:color="auto"/>
        <w:left w:val="none" w:sz="0" w:space="0" w:color="auto"/>
        <w:bottom w:val="none" w:sz="0" w:space="0" w:color="auto"/>
        <w:right w:val="none" w:sz="0" w:space="0" w:color="auto"/>
      </w:divBdr>
    </w:div>
    <w:div w:id="240794832">
      <w:bodyDiv w:val="1"/>
      <w:marLeft w:val="0"/>
      <w:marRight w:val="0"/>
      <w:marTop w:val="0"/>
      <w:marBottom w:val="0"/>
      <w:divBdr>
        <w:top w:val="none" w:sz="0" w:space="0" w:color="auto"/>
        <w:left w:val="none" w:sz="0" w:space="0" w:color="auto"/>
        <w:bottom w:val="none" w:sz="0" w:space="0" w:color="auto"/>
        <w:right w:val="none" w:sz="0" w:space="0" w:color="auto"/>
      </w:divBdr>
    </w:div>
    <w:div w:id="350230714">
      <w:bodyDiv w:val="1"/>
      <w:marLeft w:val="0"/>
      <w:marRight w:val="0"/>
      <w:marTop w:val="0"/>
      <w:marBottom w:val="0"/>
      <w:divBdr>
        <w:top w:val="none" w:sz="0" w:space="0" w:color="auto"/>
        <w:left w:val="none" w:sz="0" w:space="0" w:color="auto"/>
        <w:bottom w:val="none" w:sz="0" w:space="0" w:color="auto"/>
        <w:right w:val="none" w:sz="0" w:space="0" w:color="auto"/>
      </w:divBdr>
    </w:div>
    <w:div w:id="385299936">
      <w:bodyDiv w:val="1"/>
      <w:marLeft w:val="0"/>
      <w:marRight w:val="0"/>
      <w:marTop w:val="0"/>
      <w:marBottom w:val="0"/>
      <w:divBdr>
        <w:top w:val="none" w:sz="0" w:space="0" w:color="auto"/>
        <w:left w:val="none" w:sz="0" w:space="0" w:color="auto"/>
        <w:bottom w:val="none" w:sz="0" w:space="0" w:color="auto"/>
        <w:right w:val="none" w:sz="0" w:space="0" w:color="auto"/>
      </w:divBdr>
    </w:div>
    <w:div w:id="404425099">
      <w:bodyDiv w:val="1"/>
      <w:marLeft w:val="0"/>
      <w:marRight w:val="0"/>
      <w:marTop w:val="0"/>
      <w:marBottom w:val="0"/>
      <w:divBdr>
        <w:top w:val="none" w:sz="0" w:space="0" w:color="auto"/>
        <w:left w:val="none" w:sz="0" w:space="0" w:color="auto"/>
        <w:bottom w:val="none" w:sz="0" w:space="0" w:color="auto"/>
        <w:right w:val="none" w:sz="0" w:space="0" w:color="auto"/>
      </w:divBdr>
    </w:div>
    <w:div w:id="416679035">
      <w:bodyDiv w:val="1"/>
      <w:marLeft w:val="0"/>
      <w:marRight w:val="0"/>
      <w:marTop w:val="0"/>
      <w:marBottom w:val="0"/>
      <w:divBdr>
        <w:top w:val="none" w:sz="0" w:space="0" w:color="auto"/>
        <w:left w:val="none" w:sz="0" w:space="0" w:color="auto"/>
        <w:bottom w:val="none" w:sz="0" w:space="0" w:color="auto"/>
        <w:right w:val="none" w:sz="0" w:space="0" w:color="auto"/>
      </w:divBdr>
    </w:div>
    <w:div w:id="426578632">
      <w:bodyDiv w:val="1"/>
      <w:marLeft w:val="0"/>
      <w:marRight w:val="0"/>
      <w:marTop w:val="0"/>
      <w:marBottom w:val="0"/>
      <w:divBdr>
        <w:top w:val="none" w:sz="0" w:space="0" w:color="auto"/>
        <w:left w:val="none" w:sz="0" w:space="0" w:color="auto"/>
        <w:bottom w:val="none" w:sz="0" w:space="0" w:color="auto"/>
        <w:right w:val="none" w:sz="0" w:space="0" w:color="auto"/>
      </w:divBdr>
    </w:div>
    <w:div w:id="453526646">
      <w:bodyDiv w:val="1"/>
      <w:marLeft w:val="0"/>
      <w:marRight w:val="0"/>
      <w:marTop w:val="0"/>
      <w:marBottom w:val="0"/>
      <w:divBdr>
        <w:top w:val="none" w:sz="0" w:space="0" w:color="auto"/>
        <w:left w:val="none" w:sz="0" w:space="0" w:color="auto"/>
        <w:bottom w:val="none" w:sz="0" w:space="0" w:color="auto"/>
        <w:right w:val="none" w:sz="0" w:space="0" w:color="auto"/>
      </w:divBdr>
    </w:div>
    <w:div w:id="527067415">
      <w:bodyDiv w:val="1"/>
      <w:marLeft w:val="0"/>
      <w:marRight w:val="0"/>
      <w:marTop w:val="0"/>
      <w:marBottom w:val="0"/>
      <w:divBdr>
        <w:top w:val="none" w:sz="0" w:space="0" w:color="auto"/>
        <w:left w:val="none" w:sz="0" w:space="0" w:color="auto"/>
        <w:bottom w:val="none" w:sz="0" w:space="0" w:color="auto"/>
        <w:right w:val="none" w:sz="0" w:space="0" w:color="auto"/>
      </w:divBdr>
    </w:div>
    <w:div w:id="535891300">
      <w:bodyDiv w:val="1"/>
      <w:marLeft w:val="0"/>
      <w:marRight w:val="0"/>
      <w:marTop w:val="0"/>
      <w:marBottom w:val="0"/>
      <w:divBdr>
        <w:top w:val="none" w:sz="0" w:space="0" w:color="auto"/>
        <w:left w:val="none" w:sz="0" w:space="0" w:color="auto"/>
        <w:bottom w:val="none" w:sz="0" w:space="0" w:color="auto"/>
        <w:right w:val="none" w:sz="0" w:space="0" w:color="auto"/>
      </w:divBdr>
    </w:div>
    <w:div w:id="643585647">
      <w:bodyDiv w:val="1"/>
      <w:marLeft w:val="0"/>
      <w:marRight w:val="0"/>
      <w:marTop w:val="0"/>
      <w:marBottom w:val="0"/>
      <w:divBdr>
        <w:top w:val="none" w:sz="0" w:space="0" w:color="auto"/>
        <w:left w:val="none" w:sz="0" w:space="0" w:color="auto"/>
        <w:bottom w:val="none" w:sz="0" w:space="0" w:color="auto"/>
        <w:right w:val="none" w:sz="0" w:space="0" w:color="auto"/>
      </w:divBdr>
    </w:div>
    <w:div w:id="807745262">
      <w:bodyDiv w:val="1"/>
      <w:marLeft w:val="0"/>
      <w:marRight w:val="0"/>
      <w:marTop w:val="0"/>
      <w:marBottom w:val="0"/>
      <w:divBdr>
        <w:top w:val="none" w:sz="0" w:space="0" w:color="auto"/>
        <w:left w:val="none" w:sz="0" w:space="0" w:color="auto"/>
        <w:bottom w:val="none" w:sz="0" w:space="0" w:color="auto"/>
        <w:right w:val="none" w:sz="0" w:space="0" w:color="auto"/>
      </w:divBdr>
    </w:div>
    <w:div w:id="1141458995">
      <w:bodyDiv w:val="1"/>
      <w:marLeft w:val="0"/>
      <w:marRight w:val="0"/>
      <w:marTop w:val="0"/>
      <w:marBottom w:val="0"/>
      <w:divBdr>
        <w:top w:val="none" w:sz="0" w:space="0" w:color="auto"/>
        <w:left w:val="none" w:sz="0" w:space="0" w:color="auto"/>
        <w:bottom w:val="none" w:sz="0" w:space="0" w:color="auto"/>
        <w:right w:val="none" w:sz="0" w:space="0" w:color="auto"/>
      </w:divBdr>
    </w:div>
    <w:div w:id="1485004462">
      <w:bodyDiv w:val="1"/>
      <w:marLeft w:val="0"/>
      <w:marRight w:val="0"/>
      <w:marTop w:val="0"/>
      <w:marBottom w:val="0"/>
      <w:divBdr>
        <w:top w:val="none" w:sz="0" w:space="0" w:color="auto"/>
        <w:left w:val="none" w:sz="0" w:space="0" w:color="auto"/>
        <w:bottom w:val="none" w:sz="0" w:space="0" w:color="auto"/>
        <w:right w:val="none" w:sz="0" w:space="0" w:color="auto"/>
      </w:divBdr>
    </w:div>
    <w:div w:id="18666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AHPARI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tinahpari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nahpari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inahparis.com/fr/p/conditions-de-ventes" TargetMode="External"/><Relationship Id="rId4" Type="http://schemas.openxmlformats.org/officeDocument/2006/relationships/settings" Target="settings.xml"/><Relationship Id="rId9" Type="http://schemas.openxmlformats.org/officeDocument/2006/relationships/hyperlink" Target="http://www.tinahparis.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BA143-9929-43CD-A79D-01BCCDC4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4160</Words>
  <Characters>22883</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Bouchara - Avocats</dc:creator>
  <cp:keywords/>
  <dc:description/>
  <cp:lastModifiedBy>Frederic Reuse - Stardekk</cp:lastModifiedBy>
  <cp:revision>2</cp:revision>
  <cp:lastPrinted>2018-11-07T14:10:00Z</cp:lastPrinted>
  <dcterms:created xsi:type="dcterms:W3CDTF">2019-10-02T11:35:00Z</dcterms:created>
  <dcterms:modified xsi:type="dcterms:W3CDTF">2019-10-02T11:35:00Z</dcterms:modified>
</cp:coreProperties>
</file>